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F76" w:rsidRPr="001E64AD" w:rsidRDefault="00BA28CA" w:rsidP="00BA28CA">
      <w:pPr>
        <w:pStyle w:val="NoSpacing"/>
        <w:spacing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noProof/>
          <w:lang w:eastAsia="en-US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5092598</wp:posOffset>
            </wp:positionH>
            <wp:positionV relativeFrom="paragraph">
              <wp:posOffset>-266548</wp:posOffset>
            </wp:positionV>
            <wp:extent cx="866089" cy="100218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89" cy="1002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  <w:noProof/>
          <w:lang w:eastAsia="en-US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8534</wp:posOffset>
            </wp:positionH>
            <wp:positionV relativeFrom="paragraph">
              <wp:posOffset>-112928</wp:posOffset>
            </wp:positionV>
            <wp:extent cx="727101" cy="84856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1" cy="8485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/>
          <w:bCs/>
        </w:rPr>
        <w:t>TUGAS PORTOFOLIO</w:t>
      </w:r>
      <w:r w:rsidR="00B82F76" w:rsidRPr="001E64AD">
        <w:rPr>
          <w:rFonts w:ascii="Arial Narrow" w:hAnsi="Arial Narrow" w:cs="Arial Narrow"/>
          <w:b/>
          <w:bCs/>
        </w:rPr>
        <w:t xml:space="preserve"> </w:t>
      </w:r>
    </w:p>
    <w:p w:rsidR="00B82F76" w:rsidRPr="001E64AD" w:rsidRDefault="00B82F76" w:rsidP="00BA28CA">
      <w:pPr>
        <w:pStyle w:val="NoSpacing"/>
        <w:spacing w:line="240" w:lineRule="auto"/>
        <w:jc w:val="center"/>
        <w:rPr>
          <w:rFonts w:ascii="Arial Narrow" w:hAnsi="Arial Narrow" w:cs="Arial Narrow"/>
          <w:b/>
          <w:bCs/>
        </w:rPr>
      </w:pPr>
      <w:r w:rsidRPr="001E64AD">
        <w:rPr>
          <w:rFonts w:ascii="Arial Narrow" w:hAnsi="Arial Narrow" w:cs="Arial Narrow"/>
          <w:b/>
          <w:bCs/>
        </w:rPr>
        <w:t>SMA FAJAR DUNIA</w:t>
      </w:r>
    </w:p>
    <w:p w:rsidR="00B82F76" w:rsidRPr="001E64AD" w:rsidRDefault="006F2377" w:rsidP="00BA28CA">
      <w:pPr>
        <w:pStyle w:val="NoSpacing"/>
        <w:spacing w:line="240" w:lineRule="auto"/>
        <w:jc w:val="center"/>
        <w:rPr>
          <w:rFonts w:ascii="Arial Narrow" w:hAnsi="Arial Narrow" w:cs="Arial Narrow"/>
        </w:rPr>
      </w:pPr>
      <w:r w:rsidRPr="001E64AD">
        <w:rPr>
          <w:rFonts w:ascii="Arial Narrow" w:hAnsi="Arial Narrow" w:cs="Arial Narrow"/>
          <w:b/>
          <w:bCs/>
        </w:rPr>
        <w:t>TAHUN PELAJARAN 2019</w:t>
      </w:r>
      <w:r w:rsidR="00B82F76" w:rsidRPr="001E64AD">
        <w:rPr>
          <w:rFonts w:ascii="Arial Narrow" w:hAnsi="Arial Narrow" w:cs="Arial Narrow"/>
          <w:b/>
          <w:bCs/>
        </w:rPr>
        <w:t xml:space="preserve"> / 20</w:t>
      </w:r>
      <w:r w:rsidRPr="001E64AD">
        <w:rPr>
          <w:rFonts w:ascii="Arial Narrow" w:hAnsi="Arial Narrow" w:cs="Arial Narrow"/>
          <w:b/>
          <w:bCs/>
        </w:rPr>
        <w:t>20</w:t>
      </w:r>
    </w:p>
    <w:p w:rsidR="00B82F76" w:rsidRPr="001E64AD" w:rsidRDefault="00B82F76" w:rsidP="00BA28CA">
      <w:pPr>
        <w:pStyle w:val="NoSpacing"/>
        <w:spacing w:line="240" w:lineRule="auto"/>
        <w:jc w:val="center"/>
        <w:rPr>
          <w:rFonts w:ascii="Arial Narrow" w:hAnsi="Arial Narrow" w:cs="Arial Narrow"/>
        </w:rPr>
      </w:pPr>
    </w:p>
    <w:p w:rsidR="00BA28CA" w:rsidRDefault="00BA28CA" w:rsidP="00923E54">
      <w:pPr>
        <w:pStyle w:val="NoSpacing"/>
        <w:spacing w:line="240" w:lineRule="auto"/>
        <w:rPr>
          <w:rFonts w:ascii="Arial Narrow" w:hAnsi="Arial Narrow" w:cs="Arial Narrow"/>
        </w:rPr>
        <w:sectPr w:rsidR="00BA28CA" w:rsidSect="00BA28CA">
          <w:footerReference w:type="even" r:id="rId9"/>
          <w:footerReference w:type="default" r:id="rId10"/>
          <w:type w:val="continuous"/>
          <w:pgSz w:w="12240" w:h="20160"/>
          <w:pgMar w:top="1134" w:right="1134" w:bottom="1701" w:left="1134" w:header="720" w:footer="1140" w:gutter="0"/>
          <w:cols w:space="567"/>
          <w:docGrid w:linePitch="360"/>
        </w:sectPr>
      </w:pPr>
    </w:p>
    <w:p w:rsidR="00B82F76" w:rsidRPr="001E64AD" w:rsidRDefault="00B82F76" w:rsidP="00923E54">
      <w:pPr>
        <w:pStyle w:val="NoSpacing"/>
        <w:spacing w:line="240" w:lineRule="auto"/>
        <w:rPr>
          <w:rFonts w:ascii="Arial Narrow" w:hAnsi="Arial Narrow" w:cs="Arial Narrow"/>
        </w:rPr>
      </w:pPr>
    </w:p>
    <w:p w:rsidR="00B82F76" w:rsidRPr="001E64AD" w:rsidRDefault="00BA28CA" w:rsidP="00923E54">
      <w:pPr>
        <w:pStyle w:val="NoSpacing"/>
        <w:spacing w:line="240" w:lineRule="auto"/>
        <w:rPr>
          <w:rFonts w:ascii="Arial Narrow" w:hAnsi="Arial Narrow" w:cs="Arial Narrow"/>
        </w:rPr>
      </w:pPr>
      <w:r w:rsidRPr="00C366F9">
        <w:rPr>
          <w:rFonts w:ascii="Arial Narrow" w:hAnsi="Arial Narr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30" type="#_x0000_t32" style="position:absolute;margin-left:-8.75pt;margin-top:1.5pt;width:497.45pt;height:.05pt;z-index:251640832" o:connectortype="straight" strokeweight=".71mm"/>
        </w:pict>
      </w:r>
    </w:p>
    <w:p w:rsidR="00BA28CA" w:rsidRPr="00BA28CA" w:rsidRDefault="00BA28CA" w:rsidP="00BA28CA">
      <w:pPr>
        <w:pStyle w:val="NoSpacing"/>
        <w:tabs>
          <w:tab w:val="left" w:pos="1177"/>
        </w:tabs>
        <w:spacing w:line="240" w:lineRule="auto"/>
        <w:rPr>
          <w:rFonts w:ascii="Arial Narrow" w:hAnsi="Arial Narrow" w:cs="Arial Narrow"/>
          <w:b/>
        </w:rPr>
      </w:pPr>
      <w:r w:rsidRPr="00BA28CA">
        <w:rPr>
          <w:rFonts w:ascii="Arial Narrow" w:hAnsi="Arial Narrow" w:cs="Arial Narrow"/>
          <w:b/>
        </w:rPr>
        <w:t>MATA PELAJARAN :</w:t>
      </w:r>
      <w:r w:rsidRPr="00BA28CA">
        <w:rPr>
          <w:rFonts w:ascii="Arial Narrow" w:hAnsi="Arial Narrow" w:cs="Arial Narrow"/>
          <w:b/>
        </w:rPr>
        <w:tab/>
        <w:t>FISIKA</w:t>
      </w:r>
    </w:p>
    <w:p w:rsidR="00BA28CA" w:rsidRDefault="00BA28CA" w:rsidP="00BA28CA">
      <w:pPr>
        <w:pStyle w:val="NoSpacing"/>
        <w:tabs>
          <w:tab w:val="left" w:pos="1177"/>
        </w:tabs>
        <w:spacing w:line="240" w:lineRule="auto"/>
        <w:rPr>
          <w:rFonts w:ascii="Arial Narrow" w:hAnsi="Arial Narrow" w:cs="Arial Narrow"/>
          <w:b/>
        </w:rPr>
      </w:pPr>
      <w:r w:rsidRPr="00BA28CA">
        <w:rPr>
          <w:rFonts w:ascii="Arial Narrow" w:hAnsi="Arial Narrow" w:cs="Arial Narrow"/>
          <w:b/>
        </w:rPr>
        <w:t>KELAS</w:t>
      </w:r>
      <w:r w:rsidRPr="00BA28CA">
        <w:rPr>
          <w:rFonts w:ascii="Arial Narrow" w:hAnsi="Arial Narrow" w:cs="Arial Narrow"/>
          <w:b/>
        </w:rPr>
        <w:tab/>
      </w:r>
      <w:r w:rsidRPr="00BA28CA"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 xml:space="preserve">  </w:t>
      </w:r>
      <w:r w:rsidRPr="00BA28CA">
        <w:rPr>
          <w:rFonts w:ascii="Arial Narrow" w:hAnsi="Arial Narrow" w:cs="Arial Narrow"/>
          <w:b/>
        </w:rPr>
        <w:t xml:space="preserve">   :</w:t>
      </w:r>
      <w:r>
        <w:rPr>
          <w:rFonts w:ascii="Arial Narrow" w:hAnsi="Arial Narrow" w:cs="Arial Narrow"/>
          <w:b/>
        </w:rPr>
        <w:tab/>
        <w:t>X (SEPULUH)</w:t>
      </w:r>
    </w:p>
    <w:p w:rsidR="00BA28CA" w:rsidRDefault="00BA28CA" w:rsidP="00BA28CA">
      <w:pPr>
        <w:pStyle w:val="NoSpacing"/>
        <w:tabs>
          <w:tab w:val="left" w:pos="1177"/>
        </w:tabs>
        <w:spacing w:line="240" w:lineRule="auto"/>
        <w:rPr>
          <w:rFonts w:ascii="Arial Narrow" w:hAnsi="Arial Narrow" w:cs="Arial Narrow"/>
          <w:b/>
        </w:rPr>
      </w:pPr>
    </w:p>
    <w:p w:rsidR="00BA28CA" w:rsidRPr="00BA28CA" w:rsidRDefault="00BA28CA" w:rsidP="00BA28CA">
      <w:pPr>
        <w:pStyle w:val="NoSpacing"/>
        <w:numPr>
          <w:ilvl w:val="0"/>
          <w:numId w:val="35"/>
        </w:numPr>
        <w:tabs>
          <w:tab w:val="left" w:pos="1177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Pelajari materi Momentum, tumbukan dan Impuls.</w:t>
      </w:r>
    </w:p>
    <w:p w:rsidR="00BA28CA" w:rsidRDefault="00BA28CA" w:rsidP="00BA28CA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Bagaimana cara kerja dari roket ditinjau dari materi pokok momentum, tumbukan dan impuls?</w:t>
      </w:r>
    </w:p>
    <w:p w:rsidR="00BD0FA1" w:rsidRPr="00BD0FA1" w:rsidRDefault="00BA28CA" w:rsidP="00BD0FA1">
      <w:pPr>
        <w:pStyle w:val="NoSpacing"/>
        <w:numPr>
          <w:ilvl w:val="0"/>
          <w:numId w:val="35"/>
        </w:numPr>
        <w:tabs>
          <w:tab w:val="left" w:pos="1177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Perhatikan gambar berikut! Bola saat dilempar ke atas dan dibiarkan memantul secara </w:t>
      </w:r>
      <w:r w:rsidR="00BD0FA1">
        <w:rPr>
          <w:rFonts w:ascii="Arial Narrow" w:hAnsi="Arial Narrow" w:cs="Arial Narrow"/>
        </w:rPr>
        <w:t>alami, akan menunjukan grafik pantulan mengikuti deret geometri. Jika tinggi awal saat di lempar 150 cm, rasio penurunan pantulan 2/3 dari pantulan sebelumnya. Tentukan tinggi pantulan pertama, kedua, dan ketiga !</w:t>
      </w:r>
    </w:p>
    <w:p w:rsidR="00BD0FA1" w:rsidRDefault="00BD0FA1" w:rsidP="00BD0FA1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  <w:noProof/>
          <w:lang w:eastAsia="en-US"/>
        </w:rPr>
        <w:drawing>
          <wp:inline distT="0" distB="0" distL="0" distR="0">
            <wp:extent cx="2134873" cy="1440000"/>
            <wp:effectExtent l="19050" t="0" r="0" b="0"/>
            <wp:docPr id="1" name="Picture 0" descr="WhatsApp Image 2020-03-16 at 13.07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6 at 13.07.20 (1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2F76" w:rsidRPr="00BA28CA">
        <w:rPr>
          <w:rFonts w:ascii="Arial Narrow" w:hAnsi="Arial Narrow" w:cs="Arial Narrow"/>
          <w:b/>
        </w:rPr>
        <w:tab/>
      </w:r>
    </w:p>
    <w:p w:rsidR="00BD0FA1" w:rsidRDefault="00BD0FA1" w:rsidP="00BD0FA1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  <w:b/>
        </w:rPr>
      </w:pPr>
    </w:p>
    <w:p w:rsidR="00BD0FA1" w:rsidRDefault="00BD0FA1" w:rsidP="00BD0FA1">
      <w:pPr>
        <w:pStyle w:val="NoSpacing"/>
        <w:tabs>
          <w:tab w:val="left" w:pos="1177"/>
        </w:tabs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MATA PELAJARAN : FISIKA</w:t>
      </w:r>
    </w:p>
    <w:p w:rsidR="00BD0FA1" w:rsidRDefault="00BD0FA1" w:rsidP="00BD0FA1">
      <w:pPr>
        <w:pStyle w:val="NoSpacing"/>
        <w:tabs>
          <w:tab w:val="left" w:pos="1177"/>
        </w:tabs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KELAS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: XI (SEBELAS)</w:t>
      </w:r>
    </w:p>
    <w:p w:rsidR="00BD0FA1" w:rsidRDefault="00BD0FA1" w:rsidP="00BD0FA1">
      <w:pPr>
        <w:pStyle w:val="NoSpacing"/>
        <w:tabs>
          <w:tab w:val="left" w:pos="1177"/>
        </w:tabs>
        <w:spacing w:line="240" w:lineRule="auto"/>
        <w:jc w:val="both"/>
        <w:rPr>
          <w:rFonts w:ascii="Arial Narrow" w:hAnsi="Arial Narrow" w:cs="Arial Narrow"/>
          <w:b/>
        </w:rPr>
      </w:pPr>
    </w:p>
    <w:p w:rsidR="00334552" w:rsidRPr="00334552" w:rsidRDefault="00334552" w:rsidP="00BD0FA1">
      <w:pPr>
        <w:pStyle w:val="NoSpacing"/>
        <w:numPr>
          <w:ilvl w:val="0"/>
          <w:numId w:val="36"/>
        </w:numPr>
        <w:tabs>
          <w:tab w:val="left" w:pos="1177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Pelajari materi Termodinamika, pada materi tersebut terdapat bahasan mengenai mesin Carnot. Alat yang memiliki prinsip dasar mesin Carnot adalah mesin uap serta lemari es. Jelaskan cara kerja pada lemari es!</w:t>
      </w:r>
    </w:p>
    <w:p w:rsidR="00334552" w:rsidRPr="00334552" w:rsidRDefault="00334552" w:rsidP="00BD0FA1">
      <w:pPr>
        <w:pStyle w:val="NoSpacing"/>
        <w:numPr>
          <w:ilvl w:val="0"/>
          <w:numId w:val="36"/>
        </w:numPr>
        <w:tabs>
          <w:tab w:val="left" w:pos="1177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Saat ini sangat marak ditemukan di industri yang menawarkan layanan penyimpanan </w:t>
      </w:r>
      <w:r>
        <w:rPr>
          <w:rFonts w:ascii="Arial Narrow" w:hAnsi="Arial Narrow" w:cs="Arial Narrow"/>
          <w:b/>
        </w:rPr>
        <w:t xml:space="preserve">cool storage. </w:t>
      </w:r>
      <w:r>
        <w:rPr>
          <w:rFonts w:ascii="Arial Narrow" w:hAnsi="Arial Narrow" w:cs="Arial Narrow"/>
        </w:rPr>
        <w:t>Temukan hubungan antara bahasan termodinamika dengan industri cool storage dan apa dampak positifnya ?</w:t>
      </w:r>
      <w:r w:rsidR="00B82F76" w:rsidRPr="00BA28CA">
        <w:rPr>
          <w:rFonts w:ascii="Arial Narrow" w:hAnsi="Arial Narrow" w:cs="Arial Narrow"/>
          <w:b/>
        </w:rPr>
        <w:tab/>
      </w:r>
    </w:p>
    <w:p w:rsidR="00334552" w:rsidRPr="00334552" w:rsidRDefault="00B82F76" w:rsidP="00334552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/>
        </w:rPr>
      </w:pPr>
      <w:r w:rsidRPr="00BA28CA">
        <w:rPr>
          <w:rFonts w:ascii="Arial Narrow" w:hAnsi="Arial Narrow" w:cs="Arial Narrow"/>
          <w:b/>
        </w:rPr>
        <w:tab/>
      </w:r>
    </w:p>
    <w:p w:rsidR="00334552" w:rsidRDefault="00334552" w:rsidP="00334552">
      <w:pPr>
        <w:pStyle w:val="NoSpacing"/>
        <w:tabs>
          <w:tab w:val="left" w:pos="1177"/>
        </w:tabs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MATA PELAJARAN : KIMIA</w:t>
      </w:r>
    </w:p>
    <w:p w:rsidR="00334552" w:rsidRDefault="00334552" w:rsidP="00334552">
      <w:pPr>
        <w:pStyle w:val="NoSpacing"/>
        <w:tabs>
          <w:tab w:val="left" w:pos="1177"/>
        </w:tabs>
        <w:spacing w:line="240" w:lineRule="auto"/>
        <w:jc w:val="both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KELAS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: X (SEPULUH)</w:t>
      </w:r>
    </w:p>
    <w:p w:rsidR="005E72A4" w:rsidRPr="005E72A4" w:rsidRDefault="00334552" w:rsidP="00334552">
      <w:pPr>
        <w:pStyle w:val="NoSpacing"/>
        <w:numPr>
          <w:ilvl w:val="0"/>
          <w:numId w:val="37"/>
        </w:numPr>
        <w:tabs>
          <w:tab w:val="left" w:pos="1177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 xml:space="preserve">Sebanyak 12,5 </w:t>
      </w:r>
      <w:r w:rsidR="005E72A4">
        <w:rPr>
          <w:rFonts w:ascii="Arial Narrow" w:hAnsi="Arial Narrow" w:cs="Arial Narrow"/>
        </w:rPr>
        <w:t>gram sampel senyawa yang  terdiri dari 7,04 gram fosfor dan 5,46 gram sulfur. Tentukan komposisi persentasi dan penyusun-penyusunnya !</w:t>
      </w:r>
    </w:p>
    <w:p w:rsidR="005E72A4" w:rsidRPr="005E72A4" w:rsidRDefault="005E72A4" w:rsidP="00334552">
      <w:pPr>
        <w:pStyle w:val="NoSpacing"/>
        <w:numPr>
          <w:ilvl w:val="0"/>
          <w:numId w:val="37"/>
        </w:numPr>
        <w:tabs>
          <w:tab w:val="left" w:pos="1177"/>
        </w:tabs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 w:cs="Arial Narrow"/>
        </w:rPr>
        <w:t>Pelajari konsep mol. Hubungan mol dengan Volume dalam STP (standard Temperature and Pressure ) kondisi pada suhu dan tekanan standar. Kemudian jawab soal berikut!</w:t>
      </w:r>
    </w:p>
    <w:p w:rsidR="005E72A4" w:rsidRDefault="005E72A4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</w:p>
    <w:p w:rsidR="005E72A4" w:rsidRDefault="005E72A4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Logam Vanadium dihasilkan dengan cara mereaksikan vanadium pentoksida dengan kalsium dengan suhu tinggi. Reaksinya sebagai berikut ( belum setara)</w:t>
      </w:r>
    </w:p>
    <w:p w:rsidR="005E72A4" w:rsidRDefault="005E72A4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</w:p>
    <w:p w:rsidR="005E72A4" w:rsidRDefault="005E72A4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en-US"/>
        </w:rPr>
        <w:pict>
          <v:shape id="_x0000_s1141" type="#_x0000_t32" style="position:absolute;left:0;text-align:left;margin-left:91.6pt;margin-top:6.15pt;width:17.7pt;height:0;z-index:251658240" o:connectortype="straight">
            <v:stroke endarrow="block"/>
          </v:shape>
        </w:pict>
      </w:r>
      <w:r>
        <w:rPr>
          <w:rFonts w:ascii="Arial Narrow" w:hAnsi="Arial Narrow" w:cs="Arial Narrow"/>
        </w:rPr>
        <w:t>Ca  +   V</w:t>
      </w:r>
      <w:r>
        <w:rPr>
          <w:rFonts w:ascii="Arial Narrow" w:hAnsi="Arial Narrow" w:cs="Arial Narrow"/>
          <w:vertAlign w:val="subscript"/>
        </w:rPr>
        <w:t>2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vertAlign w:val="subscript"/>
        </w:rPr>
        <w:t xml:space="preserve">5 </w:t>
      </w:r>
      <w:r>
        <w:rPr>
          <w:rFonts w:ascii="Arial Narrow" w:hAnsi="Arial Narrow" w:cs="Arial Narrow"/>
        </w:rPr>
        <w:t xml:space="preserve">          CaO  +  V</w:t>
      </w:r>
    </w:p>
    <w:p w:rsidR="005E72A4" w:rsidRDefault="005E72A4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</w:p>
    <w:p w:rsidR="005E72A4" w:rsidRDefault="005E72A4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Jika 91 gram V</w:t>
      </w:r>
      <w:r>
        <w:rPr>
          <w:rFonts w:ascii="Arial Narrow" w:hAnsi="Arial Narrow" w:cs="Arial Narrow"/>
          <w:vertAlign w:val="subscript"/>
        </w:rPr>
        <w:t>2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vertAlign w:val="subscript"/>
        </w:rPr>
        <w:t xml:space="preserve">5 </w:t>
      </w:r>
      <w:r>
        <w:rPr>
          <w:rFonts w:ascii="Arial Narrow" w:hAnsi="Arial Narrow" w:cs="Arial Narrow"/>
        </w:rPr>
        <w:t xml:space="preserve">(Mr= 182) bereaksi dengan Ca ( Ar </w:t>
      </w:r>
      <w:r w:rsidR="00BD69BF">
        <w:rPr>
          <w:rFonts w:ascii="Arial Narrow" w:hAnsi="Arial Narrow" w:cs="Arial Narrow"/>
        </w:rPr>
        <w:t xml:space="preserve"> Ca</w:t>
      </w:r>
      <w:r>
        <w:rPr>
          <w:rFonts w:ascii="Arial Narrow" w:hAnsi="Arial Narrow" w:cs="Arial Narrow"/>
        </w:rPr>
        <w:t xml:space="preserve">= 40 ) </w:t>
      </w:r>
      <w:r w:rsidR="00BD69BF">
        <w:rPr>
          <w:rFonts w:ascii="Arial Narrow" w:hAnsi="Arial Narrow" w:cs="Arial Narrow"/>
        </w:rPr>
        <w:t>maka tentukan jumlah logam vanadium yang dihasilkan ( Ar V = 51 )!</w:t>
      </w:r>
    </w:p>
    <w:p w:rsidR="00B77CAE" w:rsidRDefault="00B77CAE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</w:p>
    <w:p w:rsidR="00B77CAE" w:rsidRDefault="00B77CAE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Untuk dikumpulkan bisa melalui </w:t>
      </w:r>
    </w:p>
    <w:p w:rsidR="00B77CAE" w:rsidRDefault="00B77CAE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Email : </w:t>
      </w:r>
      <w:hyperlink r:id="rId12" w:history="1">
        <w:r w:rsidRPr="00DB59B7">
          <w:rPr>
            <w:rStyle w:val="Hyperlink"/>
            <w:rFonts w:ascii="Arial Narrow" w:hAnsi="Arial Narrow" w:cs="Arial Narrow"/>
          </w:rPr>
          <w:t>koswaraurangsunda@gmail.com</w:t>
        </w:r>
      </w:hyperlink>
      <w:r>
        <w:rPr>
          <w:rFonts w:ascii="Arial Narrow" w:hAnsi="Arial Narrow" w:cs="Arial Narrow"/>
        </w:rPr>
        <w:t xml:space="preserve"> atau</w:t>
      </w:r>
    </w:p>
    <w:p w:rsidR="00B77CAE" w:rsidRDefault="00B77CAE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Wa    :  0813 1619 3143</w:t>
      </w:r>
    </w:p>
    <w:p w:rsidR="00B77CAE" w:rsidRPr="005E72A4" w:rsidRDefault="00B77CAE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/>
        </w:rPr>
      </w:pPr>
    </w:p>
    <w:p w:rsidR="004356BD" w:rsidRPr="00DB187E" w:rsidRDefault="004356BD" w:rsidP="005E72A4">
      <w:pPr>
        <w:pStyle w:val="NoSpacing"/>
        <w:tabs>
          <w:tab w:val="left" w:pos="1177"/>
        </w:tabs>
        <w:spacing w:line="240" w:lineRule="auto"/>
        <w:ind w:left="720"/>
        <w:jc w:val="both"/>
        <w:rPr>
          <w:rFonts w:ascii="Arial Narrow" w:hAnsi="Arial Narrow"/>
        </w:rPr>
      </w:pPr>
    </w:p>
    <w:sectPr w:rsidR="004356BD" w:rsidRPr="00DB187E" w:rsidSect="00BA28CA">
      <w:type w:val="continuous"/>
      <w:pgSz w:w="12240" w:h="20160"/>
      <w:pgMar w:top="1134" w:right="1134" w:bottom="1701" w:left="1134" w:header="720" w:footer="114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3A" w:rsidRDefault="00A44C3A">
      <w:pPr>
        <w:spacing w:line="240" w:lineRule="auto"/>
      </w:pPr>
      <w:r>
        <w:separator/>
      </w:r>
    </w:p>
  </w:endnote>
  <w:endnote w:type="continuationSeparator" w:id="1">
    <w:p w:rsidR="00A44C3A" w:rsidRDefault="00A44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ＤＦ中太楷書体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76" w:rsidRDefault="00B82F76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F76" w:rsidRDefault="00B82F7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3A" w:rsidRDefault="00A44C3A">
      <w:pPr>
        <w:spacing w:line="240" w:lineRule="auto"/>
      </w:pPr>
      <w:r>
        <w:separator/>
      </w:r>
    </w:p>
  </w:footnote>
  <w:footnote w:type="continuationSeparator" w:id="1">
    <w:p w:rsidR="00A44C3A" w:rsidRDefault="00A44C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</w:lvl>
  </w:abstractNum>
  <w:abstractNum w:abstractNumId="3">
    <w:nsid w:val="0149697F"/>
    <w:multiLevelType w:val="hybridMultilevel"/>
    <w:tmpl w:val="DE807D50"/>
    <w:lvl w:ilvl="0" w:tplc="99B41A00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05751876"/>
    <w:multiLevelType w:val="hybridMultilevel"/>
    <w:tmpl w:val="BB3ED5D2"/>
    <w:lvl w:ilvl="0" w:tplc="8918E2F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144724"/>
    <w:multiLevelType w:val="hybridMultilevel"/>
    <w:tmpl w:val="9DE6FBCC"/>
    <w:lvl w:ilvl="0" w:tplc="BF523444">
      <w:start w:val="1"/>
      <w:numFmt w:val="upperLetter"/>
      <w:lvlText w:val="%1."/>
      <w:lvlJc w:val="left"/>
      <w:pPr>
        <w:ind w:left="644" w:hanging="360"/>
      </w:pPr>
      <w:rPr>
        <w:rFonts w:eastAsia="Arial Narrow"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ED5551"/>
    <w:multiLevelType w:val="hybridMultilevel"/>
    <w:tmpl w:val="D164A09A"/>
    <w:lvl w:ilvl="0" w:tplc="D4AC7BEA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A35F6"/>
    <w:multiLevelType w:val="hybridMultilevel"/>
    <w:tmpl w:val="27069006"/>
    <w:lvl w:ilvl="0" w:tplc="6A3E280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0E2B76"/>
    <w:multiLevelType w:val="hybridMultilevel"/>
    <w:tmpl w:val="70CCDF9A"/>
    <w:lvl w:ilvl="0" w:tplc="28EAF7FE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630AB"/>
    <w:multiLevelType w:val="hybridMultilevel"/>
    <w:tmpl w:val="DCC2C290"/>
    <w:lvl w:ilvl="0" w:tplc="3118D2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612A07"/>
    <w:multiLevelType w:val="hybridMultilevel"/>
    <w:tmpl w:val="EDCA1740"/>
    <w:lvl w:ilvl="0" w:tplc="DE0887A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6FB5877"/>
    <w:multiLevelType w:val="hybridMultilevel"/>
    <w:tmpl w:val="0B1236D4"/>
    <w:lvl w:ilvl="0" w:tplc="3B04639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73D434A"/>
    <w:multiLevelType w:val="hybridMultilevel"/>
    <w:tmpl w:val="44969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A0290"/>
    <w:multiLevelType w:val="hybridMultilevel"/>
    <w:tmpl w:val="438CCACA"/>
    <w:lvl w:ilvl="0" w:tplc="A1D4CB0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29C10C39"/>
    <w:multiLevelType w:val="hybridMultilevel"/>
    <w:tmpl w:val="00447116"/>
    <w:lvl w:ilvl="0" w:tplc="A0C42E5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204701"/>
    <w:multiLevelType w:val="hybridMultilevel"/>
    <w:tmpl w:val="EAAC460C"/>
    <w:lvl w:ilvl="0" w:tplc="2DDA6C3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BF8760D"/>
    <w:multiLevelType w:val="hybridMultilevel"/>
    <w:tmpl w:val="8B92FD9C"/>
    <w:lvl w:ilvl="0" w:tplc="02FA6C2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C121E6"/>
    <w:multiLevelType w:val="hybridMultilevel"/>
    <w:tmpl w:val="79D091BA"/>
    <w:lvl w:ilvl="0" w:tplc="D0A847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C35B60"/>
    <w:multiLevelType w:val="hybridMultilevel"/>
    <w:tmpl w:val="22544996"/>
    <w:lvl w:ilvl="0" w:tplc="9C48E816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72B97"/>
    <w:multiLevelType w:val="hybridMultilevel"/>
    <w:tmpl w:val="97FE566A"/>
    <w:lvl w:ilvl="0" w:tplc="8EA6DCC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425E1A"/>
    <w:multiLevelType w:val="hybridMultilevel"/>
    <w:tmpl w:val="293672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F345A"/>
    <w:multiLevelType w:val="hybridMultilevel"/>
    <w:tmpl w:val="E910BB62"/>
    <w:lvl w:ilvl="0" w:tplc="6DD4BB3E">
      <w:start w:val="1"/>
      <w:numFmt w:val="upp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2">
    <w:nsid w:val="431131E9"/>
    <w:multiLevelType w:val="hybridMultilevel"/>
    <w:tmpl w:val="1EE20BCA"/>
    <w:lvl w:ilvl="0" w:tplc="937EC50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67C47B1"/>
    <w:multiLevelType w:val="hybridMultilevel"/>
    <w:tmpl w:val="AFB08BBC"/>
    <w:lvl w:ilvl="0" w:tplc="E8ACD4FE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11850"/>
    <w:multiLevelType w:val="hybridMultilevel"/>
    <w:tmpl w:val="D2824894"/>
    <w:lvl w:ilvl="0" w:tplc="A096415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F02D76"/>
    <w:multiLevelType w:val="hybridMultilevel"/>
    <w:tmpl w:val="2C423112"/>
    <w:lvl w:ilvl="0" w:tplc="13088F5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A026825"/>
    <w:multiLevelType w:val="hybridMultilevel"/>
    <w:tmpl w:val="2F66B0CC"/>
    <w:lvl w:ilvl="0" w:tplc="4118BCE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CD06B8"/>
    <w:multiLevelType w:val="hybridMultilevel"/>
    <w:tmpl w:val="FFC84A04"/>
    <w:lvl w:ilvl="0" w:tplc="FDAC6DC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D9B6009"/>
    <w:multiLevelType w:val="hybridMultilevel"/>
    <w:tmpl w:val="93303300"/>
    <w:lvl w:ilvl="0" w:tplc="83500F8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2D42A12"/>
    <w:multiLevelType w:val="hybridMultilevel"/>
    <w:tmpl w:val="5462A810"/>
    <w:lvl w:ilvl="0" w:tplc="FCC821DE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A6091"/>
    <w:multiLevelType w:val="hybridMultilevel"/>
    <w:tmpl w:val="576C4748"/>
    <w:lvl w:ilvl="0" w:tplc="837CABA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863C79"/>
    <w:multiLevelType w:val="hybridMultilevel"/>
    <w:tmpl w:val="1D5C9210"/>
    <w:lvl w:ilvl="0" w:tplc="21FAE92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D5E0DAC"/>
    <w:multiLevelType w:val="hybridMultilevel"/>
    <w:tmpl w:val="7A2EA91E"/>
    <w:lvl w:ilvl="0" w:tplc="E74048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A863CE"/>
    <w:multiLevelType w:val="hybridMultilevel"/>
    <w:tmpl w:val="4F5E45E8"/>
    <w:lvl w:ilvl="0" w:tplc="0D16672A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4">
    <w:nsid w:val="751B601B"/>
    <w:multiLevelType w:val="hybridMultilevel"/>
    <w:tmpl w:val="9104DBAE"/>
    <w:lvl w:ilvl="0" w:tplc="C8D8B3BA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>
    <w:nsid w:val="7A1246A3"/>
    <w:multiLevelType w:val="hybridMultilevel"/>
    <w:tmpl w:val="FAD463EE"/>
    <w:lvl w:ilvl="0" w:tplc="50FE96E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7675EB"/>
    <w:multiLevelType w:val="hybridMultilevel"/>
    <w:tmpl w:val="3E4C7C48"/>
    <w:lvl w:ilvl="0" w:tplc="1562950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34"/>
  </w:num>
  <w:num w:numId="6">
    <w:abstractNumId w:val="3"/>
  </w:num>
  <w:num w:numId="7">
    <w:abstractNumId w:val="33"/>
  </w:num>
  <w:num w:numId="8">
    <w:abstractNumId w:val="20"/>
  </w:num>
  <w:num w:numId="9">
    <w:abstractNumId w:val="29"/>
  </w:num>
  <w:num w:numId="10">
    <w:abstractNumId w:val="6"/>
  </w:num>
  <w:num w:numId="11">
    <w:abstractNumId w:val="12"/>
  </w:num>
  <w:num w:numId="12">
    <w:abstractNumId w:val="24"/>
  </w:num>
  <w:num w:numId="13">
    <w:abstractNumId w:val="28"/>
  </w:num>
  <w:num w:numId="14">
    <w:abstractNumId w:val="25"/>
  </w:num>
  <w:num w:numId="15">
    <w:abstractNumId w:val="35"/>
  </w:num>
  <w:num w:numId="16">
    <w:abstractNumId w:val="30"/>
  </w:num>
  <w:num w:numId="17">
    <w:abstractNumId w:val="9"/>
  </w:num>
  <w:num w:numId="18">
    <w:abstractNumId w:val="21"/>
  </w:num>
  <w:num w:numId="19">
    <w:abstractNumId w:val="27"/>
  </w:num>
  <w:num w:numId="20">
    <w:abstractNumId w:val="11"/>
  </w:num>
  <w:num w:numId="21">
    <w:abstractNumId w:val="5"/>
  </w:num>
  <w:num w:numId="22">
    <w:abstractNumId w:val="4"/>
  </w:num>
  <w:num w:numId="23">
    <w:abstractNumId w:val="14"/>
  </w:num>
  <w:num w:numId="24">
    <w:abstractNumId w:val="19"/>
  </w:num>
  <w:num w:numId="25">
    <w:abstractNumId w:val="17"/>
  </w:num>
  <w:num w:numId="26">
    <w:abstractNumId w:val="10"/>
  </w:num>
  <w:num w:numId="27">
    <w:abstractNumId w:val="15"/>
  </w:num>
  <w:num w:numId="28">
    <w:abstractNumId w:val="32"/>
  </w:num>
  <w:num w:numId="29">
    <w:abstractNumId w:val="22"/>
  </w:num>
  <w:num w:numId="30">
    <w:abstractNumId w:val="36"/>
  </w:num>
  <w:num w:numId="31">
    <w:abstractNumId w:val="16"/>
  </w:num>
  <w:num w:numId="32">
    <w:abstractNumId w:val="31"/>
  </w:num>
  <w:num w:numId="33">
    <w:abstractNumId w:val="26"/>
  </w:num>
  <w:num w:numId="34">
    <w:abstractNumId w:val="7"/>
  </w:num>
  <w:num w:numId="35">
    <w:abstractNumId w:val="8"/>
  </w:num>
  <w:num w:numId="36">
    <w:abstractNumId w:val="2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F2377"/>
    <w:rsid w:val="000748FC"/>
    <w:rsid w:val="00184D7C"/>
    <w:rsid w:val="001E64AD"/>
    <w:rsid w:val="001F7FAE"/>
    <w:rsid w:val="00232644"/>
    <w:rsid w:val="0028634A"/>
    <w:rsid w:val="002C2833"/>
    <w:rsid w:val="002E04F3"/>
    <w:rsid w:val="002E41A3"/>
    <w:rsid w:val="002E4585"/>
    <w:rsid w:val="00307E46"/>
    <w:rsid w:val="00334552"/>
    <w:rsid w:val="00363EEF"/>
    <w:rsid w:val="003F2E80"/>
    <w:rsid w:val="00413CCF"/>
    <w:rsid w:val="004356BD"/>
    <w:rsid w:val="00503F80"/>
    <w:rsid w:val="0052310F"/>
    <w:rsid w:val="005617AA"/>
    <w:rsid w:val="005A5F6F"/>
    <w:rsid w:val="005C453A"/>
    <w:rsid w:val="005E72A4"/>
    <w:rsid w:val="00633100"/>
    <w:rsid w:val="00684DF7"/>
    <w:rsid w:val="00691163"/>
    <w:rsid w:val="006D068A"/>
    <w:rsid w:val="006F2377"/>
    <w:rsid w:val="00775485"/>
    <w:rsid w:val="00777AA7"/>
    <w:rsid w:val="0083243E"/>
    <w:rsid w:val="00923E54"/>
    <w:rsid w:val="00972882"/>
    <w:rsid w:val="00A44C3A"/>
    <w:rsid w:val="00AC2DDA"/>
    <w:rsid w:val="00B62516"/>
    <w:rsid w:val="00B73CB2"/>
    <w:rsid w:val="00B77CAE"/>
    <w:rsid w:val="00B82F76"/>
    <w:rsid w:val="00BA28CA"/>
    <w:rsid w:val="00BD0FA1"/>
    <w:rsid w:val="00BD69BF"/>
    <w:rsid w:val="00C00488"/>
    <w:rsid w:val="00C04F21"/>
    <w:rsid w:val="00C1568B"/>
    <w:rsid w:val="00C33603"/>
    <w:rsid w:val="00C366F9"/>
    <w:rsid w:val="00D16E6B"/>
    <w:rsid w:val="00D305D9"/>
    <w:rsid w:val="00D307DD"/>
    <w:rsid w:val="00D32DB0"/>
    <w:rsid w:val="00D4202E"/>
    <w:rsid w:val="00DB187E"/>
    <w:rsid w:val="00DC0D07"/>
    <w:rsid w:val="00DD6EEB"/>
    <w:rsid w:val="00DE1BFD"/>
    <w:rsid w:val="00EE3DB9"/>
    <w:rsid w:val="00F84995"/>
    <w:rsid w:val="00FE4B51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 shadowcolor="none [2]"/>
    </o:shapedefaults>
    <o:shapelayout v:ext="edit">
      <o:idmap v:ext="edit" data="1"/>
      <o:rules v:ext="edit">
        <o:r id="V:Rule15" type="connector" idref="#Straight Arrow Connector 2"/>
        <o:r id="V:Rule24" type="connector" idref="#_x0000_s1141"/>
      </o:rules>
      <o:regrouptable v:ext="edit">
        <o:entry new="1" old="0"/>
        <o:entry new="2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1"/>
    <w:pPr>
      <w:suppressAutoHyphens/>
      <w:spacing w:line="100" w:lineRule="atLeast"/>
    </w:pPr>
    <w:rPr>
      <w:rFonts w:eastAsia="ＤＦ中太楷書体"/>
      <w:kern w:val="1"/>
      <w:sz w:val="24"/>
      <w:szCs w:val="22"/>
      <w:lang w:val="id-ID" w:eastAsia="ja-JP"/>
    </w:rPr>
  </w:style>
  <w:style w:type="paragraph" w:styleId="Heading1">
    <w:name w:val="heading 1"/>
    <w:basedOn w:val="Heading"/>
    <w:next w:val="BodyText"/>
    <w:qFormat/>
    <w:rsid w:val="00FE4B51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E4B51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FE4B51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FE4B51"/>
    <w:rPr>
      <w:sz w:val="20"/>
    </w:rPr>
  </w:style>
  <w:style w:type="character" w:customStyle="1" w:styleId="WW8Num1z0">
    <w:name w:val="WW8Num1z0"/>
    <w:rsid w:val="00FE4B51"/>
    <w:rPr>
      <w:sz w:val="20"/>
    </w:rPr>
  </w:style>
  <w:style w:type="character" w:customStyle="1" w:styleId="ListLabel1">
    <w:name w:val="ListLabel 1"/>
    <w:rsid w:val="00FE4B51"/>
    <w:rPr>
      <w:sz w:val="20"/>
    </w:rPr>
  </w:style>
  <w:style w:type="character" w:customStyle="1" w:styleId="ListLabel2">
    <w:name w:val="ListLabel 2"/>
    <w:rsid w:val="00FE4B51"/>
    <w:rPr>
      <w:rFonts w:cs="Times New Roman"/>
    </w:rPr>
  </w:style>
  <w:style w:type="character" w:customStyle="1" w:styleId="NumberingSymbols">
    <w:name w:val="Numbering Symbols"/>
    <w:rsid w:val="00FE4B51"/>
  </w:style>
  <w:style w:type="character" w:customStyle="1" w:styleId="Bullets">
    <w:name w:val="Bullets"/>
    <w:rsid w:val="00FE4B5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FE4B5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rsid w:val="00FE4B51"/>
    <w:pPr>
      <w:spacing w:after="120"/>
    </w:pPr>
  </w:style>
  <w:style w:type="paragraph" w:styleId="List">
    <w:name w:val="List"/>
    <w:basedOn w:val="BodyText"/>
    <w:rsid w:val="00FE4B51"/>
    <w:rPr>
      <w:rFonts w:cs="Lohit Hindi"/>
    </w:rPr>
  </w:style>
  <w:style w:type="paragraph" w:styleId="Caption">
    <w:name w:val="caption"/>
    <w:basedOn w:val="Normal"/>
    <w:qFormat/>
    <w:rsid w:val="00FE4B51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FE4B51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FE4B51"/>
    <w:pPr>
      <w:spacing w:after="200" w:line="276" w:lineRule="auto"/>
      <w:ind w:left="720"/>
      <w:contextualSpacing/>
    </w:pPr>
    <w:rPr>
      <w:rFonts w:ascii="Calibri" w:hAnsi="Calibri" w:cs="Calibri"/>
      <w:sz w:val="22"/>
      <w:lang w:val="en-US" w:eastAsia="en-US"/>
    </w:rPr>
  </w:style>
  <w:style w:type="paragraph" w:styleId="NoSpacing">
    <w:name w:val="No Spacing"/>
    <w:qFormat/>
    <w:rsid w:val="00FE4B51"/>
    <w:pPr>
      <w:suppressAutoHyphens/>
      <w:spacing w:line="100" w:lineRule="atLeast"/>
    </w:pPr>
    <w:rPr>
      <w:rFonts w:ascii="Calibri" w:eastAsia="ＤＦ中太楷書体" w:hAnsi="Calibri" w:cs="Lohit Hindi"/>
      <w:kern w:val="1"/>
      <w:sz w:val="22"/>
      <w:szCs w:val="22"/>
      <w:lang w:eastAsia="ja-JP"/>
    </w:rPr>
  </w:style>
  <w:style w:type="paragraph" w:customStyle="1" w:styleId="FrameContents">
    <w:name w:val="Frame Contents"/>
    <w:basedOn w:val="BodyText"/>
    <w:rsid w:val="00FE4B51"/>
  </w:style>
  <w:style w:type="paragraph" w:customStyle="1" w:styleId="TableContents">
    <w:name w:val="Table Contents"/>
    <w:basedOn w:val="Normal"/>
    <w:rsid w:val="00FE4B51"/>
  </w:style>
  <w:style w:type="paragraph" w:styleId="Footer">
    <w:name w:val="footer"/>
    <w:basedOn w:val="Normal"/>
    <w:rsid w:val="00FE4B51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FE4B51"/>
    <w:pPr>
      <w:suppressLineNumbers/>
      <w:tabs>
        <w:tab w:val="center" w:pos="4986"/>
        <w:tab w:val="right" w:pos="9972"/>
      </w:tabs>
    </w:pPr>
  </w:style>
  <w:style w:type="character" w:styleId="PlaceholderText">
    <w:name w:val="Placeholder Text"/>
    <w:basedOn w:val="DefaultParagraphFont"/>
    <w:uiPriority w:val="99"/>
    <w:semiHidden/>
    <w:rsid w:val="00B62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16"/>
    <w:rPr>
      <w:rFonts w:ascii="Tahoma" w:eastAsia="ＤＦ中太楷書体" w:hAnsi="Tahoma" w:cs="Tahoma"/>
      <w:kern w:val="1"/>
      <w:sz w:val="16"/>
      <w:szCs w:val="16"/>
      <w:lang w:val="id-ID" w:eastAsia="ja-JP"/>
    </w:rPr>
  </w:style>
  <w:style w:type="character" w:styleId="Hyperlink">
    <w:name w:val="Hyperlink"/>
    <w:basedOn w:val="DefaultParagraphFont"/>
    <w:uiPriority w:val="99"/>
    <w:unhideWhenUsed/>
    <w:rsid w:val="00B77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oswaraurangsun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Koswara</cp:lastModifiedBy>
  <cp:revision>3</cp:revision>
  <cp:lastPrinted>2020-03-03T04:20:00Z</cp:lastPrinted>
  <dcterms:created xsi:type="dcterms:W3CDTF">2020-03-16T06:46:00Z</dcterms:created>
  <dcterms:modified xsi:type="dcterms:W3CDTF">2020-03-16T06:48:00Z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