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0C3" w:rsidRPr="00A7340F" w:rsidRDefault="00DE50C3" w:rsidP="00DE50C3">
      <w:pPr>
        <w:pStyle w:val="NoSpacing"/>
        <w:jc w:val="center"/>
        <w:rPr>
          <w:b/>
          <w:bCs/>
          <w:sz w:val="32"/>
          <w:szCs w:val="32"/>
          <w:lang w:val="id-ID"/>
        </w:rPr>
      </w:pPr>
      <w:r>
        <w:rPr>
          <w:noProof/>
          <w:lang w:val="id-ID" w:eastAsia="id-ID"/>
        </w:rPr>
        <w:drawing>
          <wp:anchor distT="0" distB="0" distL="114300" distR="114300" simplePos="0" relativeHeight="251659264" behindDoc="0" locked="0" layoutInCell="1" allowOverlap="1" wp14:anchorId="55967A29" wp14:editId="08D9699D">
            <wp:simplePos x="0" y="0"/>
            <wp:positionH relativeFrom="column">
              <wp:posOffset>69215</wp:posOffset>
            </wp:positionH>
            <wp:positionV relativeFrom="paragraph">
              <wp:posOffset>-76835</wp:posOffset>
            </wp:positionV>
            <wp:extent cx="723900" cy="876300"/>
            <wp:effectExtent l="0" t="0" r="0" b="0"/>
            <wp:wrapNone/>
            <wp:docPr id="8" name="Picture 8" descr="Logo-Kabupaten-Bo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Logo-Kabupaten-Bog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876300"/>
                    </a:xfrm>
                    <a:prstGeom prst="rect">
                      <a:avLst/>
                    </a:prstGeom>
                    <a:noFill/>
                  </pic:spPr>
                </pic:pic>
              </a:graphicData>
            </a:graphic>
            <wp14:sizeRelH relativeFrom="page">
              <wp14:pctWidth>0</wp14:pctWidth>
            </wp14:sizeRelH>
            <wp14:sizeRelV relativeFrom="margin">
              <wp14:pctHeight>0</wp14:pctHeight>
            </wp14:sizeRelV>
          </wp:anchor>
        </w:drawing>
      </w:r>
      <w:r>
        <w:rPr>
          <w:noProof/>
          <w:lang w:val="id-ID" w:eastAsia="id-ID"/>
        </w:rPr>
        <w:drawing>
          <wp:anchor distT="0" distB="0" distL="114300" distR="114300" simplePos="0" relativeHeight="251660288" behindDoc="1" locked="0" layoutInCell="1" allowOverlap="1" wp14:anchorId="17B56309" wp14:editId="24A5102F">
            <wp:simplePos x="0" y="0"/>
            <wp:positionH relativeFrom="column">
              <wp:posOffset>4765040</wp:posOffset>
            </wp:positionH>
            <wp:positionV relativeFrom="paragraph">
              <wp:posOffset>-66675</wp:posOffset>
            </wp:positionV>
            <wp:extent cx="962025" cy="875665"/>
            <wp:effectExtent l="0" t="0" r="9525" b="635"/>
            <wp:wrapNone/>
            <wp:docPr id="6" name="Picture 6" descr="Logo Yaya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Yayas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875665"/>
                    </a:xfrm>
                    <a:prstGeom prst="rect">
                      <a:avLst/>
                    </a:prstGeom>
                    <a:noFill/>
                  </pic:spPr>
                </pic:pic>
              </a:graphicData>
            </a:graphic>
            <wp14:sizeRelH relativeFrom="margin">
              <wp14:pctWidth>0</wp14:pctWidth>
            </wp14:sizeRelH>
            <wp14:sizeRelV relativeFrom="margin">
              <wp14:pctHeight>0</wp14:pctHeight>
            </wp14:sizeRelV>
          </wp:anchor>
        </w:drawing>
      </w:r>
      <w:r>
        <w:rPr>
          <w:b/>
          <w:bCs/>
          <w:sz w:val="32"/>
          <w:szCs w:val="32"/>
        </w:rPr>
        <w:t>PEN</w:t>
      </w:r>
      <w:r>
        <w:rPr>
          <w:b/>
          <w:bCs/>
          <w:sz w:val="32"/>
          <w:szCs w:val="32"/>
          <w:lang w:val="id-ID"/>
        </w:rPr>
        <w:t>UGASAN SISWA</w:t>
      </w:r>
    </w:p>
    <w:p w:rsidR="00DE50C3" w:rsidRDefault="00DE50C3" w:rsidP="00DE50C3">
      <w:pPr>
        <w:pStyle w:val="NoSpacing"/>
        <w:jc w:val="center"/>
        <w:rPr>
          <w:b/>
          <w:bCs/>
          <w:sz w:val="32"/>
          <w:szCs w:val="32"/>
        </w:rPr>
      </w:pPr>
      <w:r>
        <w:rPr>
          <w:b/>
          <w:bCs/>
          <w:sz w:val="32"/>
          <w:szCs w:val="32"/>
        </w:rPr>
        <w:t>SMA FAJAR DUNIA</w:t>
      </w:r>
    </w:p>
    <w:p w:rsidR="00DE50C3" w:rsidRDefault="00DE50C3" w:rsidP="00DE50C3">
      <w:pPr>
        <w:pStyle w:val="NoSpacing"/>
        <w:jc w:val="center"/>
        <w:rPr>
          <w:b/>
          <w:bCs/>
          <w:sz w:val="32"/>
          <w:szCs w:val="32"/>
        </w:rPr>
      </w:pPr>
      <w:r>
        <w:rPr>
          <w:b/>
          <w:bCs/>
          <w:sz w:val="32"/>
          <w:szCs w:val="32"/>
        </w:rPr>
        <w:t>TAHUN PELAJARAN 2019/2020</w:t>
      </w:r>
    </w:p>
    <w:p w:rsidR="00DE50C3" w:rsidRDefault="00DE50C3" w:rsidP="00DE50C3">
      <w:pPr>
        <w:pStyle w:val="NoSpacing"/>
      </w:pPr>
      <w:r>
        <w:rPr>
          <w:noProof/>
          <w:lang w:val="id-ID" w:eastAsia="id-ID"/>
        </w:rPr>
        <mc:AlternateContent>
          <mc:Choice Requires="wps">
            <w:drawing>
              <wp:anchor distT="0" distB="0" distL="114300" distR="114300" simplePos="0" relativeHeight="251665408" behindDoc="0" locked="0" layoutInCell="1" allowOverlap="1" wp14:anchorId="065DCD99" wp14:editId="57A510EA">
                <wp:simplePos x="0" y="0"/>
                <wp:positionH relativeFrom="column">
                  <wp:posOffset>0</wp:posOffset>
                </wp:positionH>
                <wp:positionV relativeFrom="paragraph">
                  <wp:posOffset>0</wp:posOffset>
                </wp:positionV>
                <wp:extent cx="635000" cy="635000"/>
                <wp:effectExtent l="9525" t="9525" r="12700" b="12700"/>
                <wp:wrapNone/>
                <wp:docPr id="2" name="Freeform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635000 w 21600"/>
                            <a:gd name="T1" fmla="*/ 317500 h 21600"/>
                            <a:gd name="T2" fmla="*/ 317500 w 21600"/>
                            <a:gd name="T3" fmla="*/ 635000 h 21600"/>
                            <a:gd name="T4" fmla="*/ 0 w 21600"/>
                            <a:gd name="T5" fmla="*/ 317500 h 21600"/>
                            <a:gd name="T6" fmla="*/ 317500 w 21600"/>
                            <a:gd name="T7" fmla="*/ 0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" path="m,nfl21600,21600e">
                <v:stroke joinstyle="miter"/>
                <v:path o:connecttype="custom" o:connectlocs="18667824,9333912;9333912,18667824;0,9333912;9333912,0" o:connectangles="0,90,180,270" textboxrect="0,0,21600,21600"/>
                <o:lock v:ext="edit" selection="t"/>
              </v:shape>
            </w:pict>
          </mc:Fallback>
        </mc:AlternateContent>
      </w:r>
    </w:p>
    <w:p w:rsidR="00DE50C3" w:rsidRDefault="00DE50C3" w:rsidP="00DE50C3">
      <w:pPr>
        <w:pStyle w:val="NoSpacing"/>
      </w:pPr>
      <w:r>
        <w:rPr>
          <w:noProof/>
          <w:lang w:val="id-ID" w:eastAsia="id-ID"/>
        </w:rPr>
        <mc:AlternateContent>
          <mc:Choice Requires="wps">
            <w:drawing>
              <wp:anchor distT="0" distB="0" distL="114300" distR="114300" simplePos="0" relativeHeight="251661312" behindDoc="0" locked="0" layoutInCell="1" allowOverlap="1" wp14:anchorId="7286D2E5" wp14:editId="39559EFE">
                <wp:simplePos x="0" y="0"/>
                <wp:positionH relativeFrom="column">
                  <wp:posOffset>-350874</wp:posOffset>
                </wp:positionH>
                <wp:positionV relativeFrom="paragraph">
                  <wp:posOffset>138222</wp:posOffset>
                </wp:positionV>
                <wp:extent cx="6674485" cy="733647"/>
                <wp:effectExtent l="0" t="0" r="12065"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4485" cy="733647"/>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7.65pt;margin-top:10.9pt;width:525.55pt;height:5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" filled="f" strokecolor="windowText">
                <v:path arrowok="t"/>
              </v:rect>
            </w:pict>
          </mc:Fallback>
        </mc:AlternateContent>
      </w:r>
      <w:r>
        <w:rPr>
          <w:noProof/>
          <w:lang w:val="id-ID" w:eastAsia="id-ID"/>
        </w:rPr>
        <mc:AlternateContent>
          <mc:Choice Requires="wps">
            <w:drawing>
              <wp:anchor distT="0" distB="0" distL="114300" distR="114300" simplePos="0" relativeHeight="251662336" behindDoc="0" locked="0" layoutInCell="1" allowOverlap="1" wp14:anchorId="24C13D3C" wp14:editId="2456DACD">
                <wp:simplePos x="0" y="0"/>
                <wp:positionH relativeFrom="column">
                  <wp:posOffset>-148590</wp:posOffset>
                </wp:positionH>
                <wp:positionV relativeFrom="paragraph">
                  <wp:posOffset>56515</wp:posOffset>
                </wp:positionV>
                <wp:extent cx="6316345" cy="0"/>
                <wp:effectExtent l="0" t="0" r="27305" b="1905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6345" cy="0"/>
                        </a:xfrm>
                        <a:custGeom>
                          <a:avLst/>
                          <a:gdLst>
                            <a:gd name="T0" fmla="*/ 6316345 w 21600"/>
                            <a:gd name="T1" fmla="*/ 1 h 21600"/>
                            <a:gd name="T2" fmla="*/ 3158173 w 21600"/>
                            <a:gd name="T3" fmla="*/ 1 h 21600"/>
                            <a:gd name="T4" fmla="*/ 0 w 21600"/>
                            <a:gd name="T5" fmla="*/ 1 h 21600"/>
                            <a:gd name="T6" fmla="*/ 3158173 w 21600"/>
                            <a:gd name="T7" fmla="*/ 0 h 21600"/>
                            <a:gd name="T8" fmla="*/ 0 60000 65536"/>
                            <a:gd name="T9" fmla="*/ 5898240 60000 65536"/>
                            <a:gd name="T10" fmla="*/ 11796480 60000 65536"/>
                            <a:gd name="T11" fmla="*/ 17694720 60000 65536"/>
                            <a:gd name="T12" fmla="*/ 0 w 21600"/>
                            <a:gd name="T13" fmla="*/ 0 h 21600"/>
                            <a:gd name="T14" fmla="*/ 21600 w 21600"/>
                            <a:gd name="T15" fmla="*/ 0 h 21600"/>
                          </a:gdLst>
                          <a:ahLst/>
                          <a:cxnLst>
                            <a:cxn ang="T8">
                              <a:pos x="T0" y="T1"/>
                            </a:cxn>
                            <a:cxn ang="T9">
                              <a:pos x="T2" y="T3"/>
                            </a:cxn>
                            <a:cxn ang="T10">
                              <a:pos x="T4" y="T5"/>
                            </a:cxn>
                            <a:cxn ang="T11">
                              <a:pos x="T6" y="T7"/>
                            </a:cxn>
                          </a:cxnLst>
                          <a:rect l="T12" t="T13" r="T14" b="T15"/>
                          <a:pathLst>
                            <a:path w="21600" h="21600" fill="none">
                              <a:moveTo>
                                <a:pt x="0" y="0"/>
                              </a:moveTo>
                              <a:lnTo>
                                <a:pt x="21600" y="21600"/>
                              </a:ln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11.7pt;margin-top:4.45pt;width:497.3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" path="m,nfl21600,21600e" filled="f">
                <v:stroke joinstyle="miter"/>
                <v:path o:connecttype="custom" o:connectlocs="1847046952,0;923523622,0;0,0;923523622,0" o:connectangles="0,90,180,270" textboxrect="0,0,21600,0"/>
              </v:shape>
            </w:pict>
          </mc:Fallback>
        </mc:AlternateContent>
      </w:r>
      <w:r>
        <w:rPr>
          <w:noProof/>
          <w:lang w:val="id-ID" w:eastAsia="id-ID"/>
        </w:rPr>
        <mc:AlternateContent>
          <mc:Choice Requires="wps">
            <w:drawing>
              <wp:anchor distT="0" distB="0" distL="114300" distR="114300" simplePos="0" relativeHeight="251663360" behindDoc="0" locked="0" layoutInCell="1" allowOverlap="1" wp14:anchorId="3314A033" wp14:editId="39528112">
                <wp:simplePos x="0" y="0"/>
                <wp:positionH relativeFrom="column">
                  <wp:posOffset>-148590</wp:posOffset>
                </wp:positionH>
                <wp:positionV relativeFrom="paragraph">
                  <wp:posOffset>36830</wp:posOffset>
                </wp:positionV>
                <wp:extent cx="6316345" cy="0"/>
                <wp:effectExtent l="0" t="0" r="27305" b="1905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6345" cy="0"/>
                        </a:xfrm>
                        <a:custGeom>
                          <a:avLst/>
                          <a:gdLst>
                            <a:gd name="T0" fmla="*/ 6316345 w 21600"/>
                            <a:gd name="T1" fmla="*/ 1 h 21600"/>
                            <a:gd name="T2" fmla="*/ 3158173 w 21600"/>
                            <a:gd name="T3" fmla="*/ 1 h 21600"/>
                            <a:gd name="T4" fmla="*/ 0 w 21600"/>
                            <a:gd name="T5" fmla="*/ 1 h 21600"/>
                            <a:gd name="T6" fmla="*/ 3158173 w 21600"/>
                            <a:gd name="T7" fmla="*/ 0 h 21600"/>
                            <a:gd name="T8" fmla="*/ 0 60000 65536"/>
                            <a:gd name="T9" fmla="*/ 5898240 60000 65536"/>
                            <a:gd name="T10" fmla="*/ 11796480 60000 65536"/>
                            <a:gd name="T11" fmla="*/ 17694720 60000 65536"/>
                            <a:gd name="T12" fmla="*/ 0 w 21600"/>
                            <a:gd name="T13" fmla="*/ 0 h 21600"/>
                            <a:gd name="T14" fmla="*/ 21600 w 21600"/>
                            <a:gd name="T15" fmla="*/ 0 h 21600"/>
                          </a:gdLst>
                          <a:ahLst/>
                          <a:cxnLst>
                            <a:cxn ang="T8">
                              <a:pos x="T0" y="T1"/>
                            </a:cxn>
                            <a:cxn ang="T9">
                              <a:pos x="T2" y="T3"/>
                            </a:cxn>
                            <a:cxn ang="T10">
                              <a:pos x="T4" y="T5"/>
                            </a:cxn>
                            <a:cxn ang="T11">
                              <a:pos x="T6" y="T7"/>
                            </a:cxn>
                          </a:cxnLst>
                          <a:rect l="T12" t="T13" r="T14" b="T15"/>
                          <a:pathLst>
                            <a:path w="21600" h="21600" fill="none">
                              <a:moveTo>
                                <a:pt x="0" y="0"/>
                              </a:moveTo>
                              <a:lnTo>
                                <a:pt x="21600" y="21600"/>
                              </a:lnTo>
                            </a:path>
                          </a:pathLst>
                        </a:cu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11.7pt;margin-top:2.9pt;width:497.3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" path="m,nfl21600,21600e" filled="f" strokeweight=".71mm">
                <v:stroke joinstyle="miter"/>
                <v:path o:connecttype="custom" o:connectlocs="1847046952,0;923523622,0;0,0;923523622,0" o:connectangles="0,90,180,270" textboxrect="0,0,21600,0"/>
              </v:shape>
            </w:pict>
          </mc:Fallback>
        </mc:AlternateContent>
      </w:r>
    </w:p>
    <w:p w:rsidR="00DE50C3" w:rsidRPr="00C943E4" w:rsidRDefault="00DE50C3" w:rsidP="00DE50C3">
      <w:pPr>
        <w:pStyle w:val="NoSpacing"/>
        <w:tabs>
          <w:tab w:val="left" w:pos="1177"/>
        </w:tabs>
        <w:jc w:val="center"/>
        <w:rPr>
          <w:rFonts w:ascii="Arial Narrow" w:hAnsi="Arial Narrow" w:cs="Times New Roman"/>
          <w:b/>
          <w:sz w:val="20"/>
          <w:szCs w:val="20"/>
          <w:lang w:val="id-ID"/>
        </w:rPr>
      </w:pPr>
      <w:r>
        <w:rPr>
          <w:rFonts w:ascii="Arial Narrow" w:hAnsi="Arial Narrow" w:cs="Times New Roman"/>
          <w:b/>
          <w:sz w:val="20"/>
          <w:szCs w:val="20"/>
          <w:lang w:val="id-ID"/>
        </w:rPr>
        <w:t>TUGAS</w:t>
      </w:r>
    </w:p>
    <w:p w:rsidR="00DE50C3" w:rsidRDefault="00DE50C3" w:rsidP="00DE50C3">
      <w:pPr>
        <w:pStyle w:val="NoSpacing"/>
        <w:tabs>
          <w:tab w:val="left" w:pos="1177"/>
        </w:tabs>
        <w:rPr>
          <w:rFonts w:ascii="Arial Narrow" w:hAnsi="Arial Narrow" w:cs="Times New Roman"/>
          <w:b/>
          <w:sz w:val="20"/>
          <w:szCs w:val="20"/>
        </w:rPr>
      </w:pPr>
      <w:r>
        <w:rPr>
          <w:noProof/>
          <w:lang w:val="id-ID" w:eastAsia="id-ID"/>
        </w:rPr>
        <mc:AlternateContent>
          <mc:Choice Requires="wps">
            <w:drawing>
              <wp:anchor distT="0" distB="0" distL="114300" distR="114300" simplePos="0" relativeHeight="251664384" behindDoc="0" locked="0" layoutInCell="1" allowOverlap="1" wp14:anchorId="2D2E6063" wp14:editId="67348F6D">
                <wp:simplePos x="0" y="0"/>
                <wp:positionH relativeFrom="column">
                  <wp:posOffset>-149860</wp:posOffset>
                </wp:positionH>
                <wp:positionV relativeFrom="paragraph">
                  <wp:posOffset>52705</wp:posOffset>
                </wp:positionV>
                <wp:extent cx="6316345" cy="0"/>
                <wp:effectExtent l="0" t="0" r="27305" b="1905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6345" cy="0"/>
                        </a:xfrm>
                        <a:custGeom>
                          <a:avLst/>
                          <a:gdLst>
                            <a:gd name="T0" fmla="*/ 6316345 w 21600"/>
                            <a:gd name="T1" fmla="*/ 1 h 21600"/>
                            <a:gd name="T2" fmla="*/ 3158173 w 21600"/>
                            <a:gd name="T3" fmla="*/ 1 h 21600"/>
                            <a:gd name="T4" fmla="*/ 0 w 21600"/>
                            <a:gd name="T5" fmla="*/ 1 h 21600"/>
                            <a:gd name="T6" fmla="*/ 3158173 w 21600"/>
                            <a:gd name="T7" fmla="*/ 0 h 21600"/>
                            <a:gd name="T8" fmla="*/ 0 60000 65536"/>
                            <a:gd name="T9" fmla="*/ 5898240 60000 65536"/>
                            <a:gd name="T10" fmla="*/ 11796480 60000 65536"/>
                            <a:gd name="T11" fmla="*/ 17694720 60000 65536"/>
                            <a:gd name="T12" fmla="*/ 0 w 21600"/>
                            <a:gd name="T13" fmla="*/ 0 h 21600"/>
                            <a:gd name="T14" fmla="*/ 21600 w 21600"/>
                            <a:gd name="T15" fmla="*/ 0 h 21600"/>
                          </a:gdLst>
                          <a:ahLst/>
                          <a:cxnLst>
                            <a:cxn ang="T8">
                              <a:pos x="T0" y="T1"/>
                            </a:cxn>
                            <a:cxn ang="T9">
                              <a:pos x="T2" y="T3"/>
                            </a:cxn>
                            <a:cxn ang="T10">
                              <a:pos x="T4" y="T5"/>
                            </a:cxn>
                            <a:cxn ang="T11">
                              <a:pos x="T6" y="T7"/>
                            </a:cxn>
                          </a:cxnLst>
                          <a:rect l="T12" t="T13" r="T14" b="T15"/>
                          <a:pathLst>
                            <a:path w="21600" h="21600" fill="none">
                              <a:moveTo>
                                <a:pt x="0" y="0"/>
                              </a:moveTo>
                              <a:lnTo>
                                <a:pt x="21600" y="21600"/>
                              </a:ln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11.8pt;margin-top:4.15pt;width:497.3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" path="m,nfl21600,21600e" filled="f">
                <v:stroke joinstyle="miter"/>
                <v:path o:connecttype="custom" o:connectlocs="1847046952,0;923523622,0;0,0;923523622,0" o:connectangles="0,90,180,270" textboxrect="0,0,21600,0"/>
              </v:shape>
            </w:pict>
          </mc:Fallback>
        </mc:AlternateContent>
      </w:r>
    </w:p>
    <w:p w:rsidR="00DE50C3" w:rsidRDefault="00DE50C3" w:rsidP="00DE50C3">
      <w:pPr>
        <w:pStyle w:val="NoSpacing"/>
        <w:tabs>
          <w:tab w:val="left" w:pos="1177"/>
          <w:tab w:val="left" w:pos="4536"/>
          <w:tab w:val="left" w:pos="4820"/>
        </w:tabs>
        <w:ind w:left="3600" w:hanging="481"/>
        <w:rPr>
          <w:rFonts w:ascii="Arial Narrow" w:hAnsi="Arial Narrow" w:cs="Times New Roman"/>
          <w:sz w:val="20"/>
          <w:szCs w:val="20"/>
        </w:rPr>
      </w:pPr>
      <w:r>
        <w:rPr>
          <w:rFonts w:ascii="Arial Narrow" w:hAnsi="Arial Narrow" w:cs="Times New Roman"/>
          <w:sz w:val="20"/>
          <w:szCs w:val="20"/>
        </w:rPr>
        <w:t xml:space="preserve">Mata </w:t>
      </w:r>
      <w:proofErr w:type="spellStart"/>
      <w:r>
        <w:rPr>
          <w:rFonts w:ascii="Arial Narrow" w:hAnsi="Arial Narrow" w:cs="Times New Roman"/>
          <w:sz w:val="20"/>
          <w:szCs w:val="20"/>
        </w:rPr>
        <w:t>Pelajaran</w:t>
      </w:r>
      <w:proofErr w:type="spellEnd"/>
      <w:r>
        <w:rPr>
          <w:rFonts w:ascii="Arial Narrow" w:hAnsi="Arial Narrow" w:cs="Times New Roman"/>
          <w:sz w:val="20"/>
          <w:szCs w:val="20"/>
        </w:rPr>
        <w:tab/>
        <w:t>:</w:t>
      </w:r>
      <w:r>
        <w:rPr>
          <w:rFonts w:ascii="Arial Narrow" w:hAnsi="Arial Narrow" w:cs="Times New Roman"/>
          <w:sz w:val="20"/>
          <w:szCs w:val="20"/>
          <w:lang w:val="id-ID"/>
        </w:rPr>
        <w:t xml:space="preserve"> </w:t>
      </w:r>
      <w:proofErr w:type="spellStart"/>
      <w:r>
        <w:rPr>
          <w:rFonts w:ascii="Arial Narrow" w:hAnsi="Arial Narrow" w:cs="Times New Roman"/>
          <w:sz w:val="20"/>
          <w:szCs w:val="20"/>
        </w:rPr>
        <w:t>Bahasa</w:t>
      </w:r>
      <w:proofErr w:type="spellEnd"/>
      <w:r>
        <w:rPr>
          <w:rFonts w:ascii="Arial Narrow" w:hAnsi="Arial Narrow" w:cs="Times New Roman"/>
          <w:sz w:val="20"/>
          <w:szCs w:val="20"/>
        </w:rPr>
        <w:t xml:space="preserve"> Indonesia </w:t>
      </w:r>
      <w:r>
        <w:rPr>
          <w:rFonts w:ascii="Arial Narrow" w:hAnsi="Arial Narrow" w:cs="Times New Roman"/>
          <w:sz w:val="20"/>
          <w:szCs w:val="20"/>
        </w:rPr>
        <w:tab/>
      </w:r>
    </w:p>
    <w:p w:rsidR="000854F2" w:rsidRDefault="00DE50C3" w:rsidP="00585BA1">
      <w:pPr>
        <w:pStyle w:val="NoSpacing"/>
        <w:tabs>
          <w:tab w:val="left" w:pos="1177"/>
          <w:tab w:val="left" w:pos="4536"/>
          <w:tab w:val="left" w:pos="4820"/>
        </w:tabs>
        <w:ind w:left="3600" w:hanging="481"/>
        <w:rPr>
          <w:rFonts w:ascii="Arial Narrow" w:hAnsi="Arial Narrow" w:cs="Times New Roman"/>
          <w:sz w:val="20"/>
          <w:szCs w:val="20"/>
          <w:lang w:val="id-ID"/>
        </w:rPr>
      </w:pPr>
      <w:proofErr w:type="spellStart"/>
      <w:r>
        <w:rPr>
          <w:rFonts w:ascii="Arial Narrow" w:hAnsi="Arial Narrow" w:cs="Times New Roman"/>
          <w:sz w:val="20"/>
          <w:szCs w:val="20"/>
        </w:rPr>
        <w:t>Kelas</w:t>
      </w:r>
      <w:proofErr w:type="spellEnd"/>
      <w:r>
        <w:rPr>
          <w:rFonts w:ascii="Arial Narrow" w:hAnsi="Arial Narrow" w:cs="Times New Roman"/>
          <w:sz w:val="20"/>
          <w:szCs w:val="20"/>
        </w:rPr>
        <w:t>/Semester</w:t>
      </w:r>
      <w:r>
        <w:rPr>
          <w:rFonts w:ascii="Arial Narrow" w:hAnsi="Arial Narrow" w:cs="Times New Roman"/>
          <w:sz w:val="20"/>
          <w:szCs w:val="20"/>
        </w:rPr>
        <w:tab/>
        <w:t xml:space="preserve">: X MIPA </w:t>
      </w:r>
      <w:proofErr w:type="spellStart"/>
      <w:r>
        <w:rPr>
          <w:rFonts w:ascii="Arial Narrow" w:hAnsi="Arial Narrow" w:cs="Times New Roman"/>
          <w:sz w:val="20"/>
          <w:szCs w:val="20"/>
        </w:rPr>
        <w:t>dan</w:t>
      </w:r>
      <w:proofErr w:type="spellEnd"/>
      <w:r>
        <w:rPr>
          <w:rFonts w:ascii="Arial Narrow" w:hAnsi="Arial Narrow" w:cs="Times New Roman"/>
          <w:sz w:val="20"/>
          <w:szCs w:val="20"/>
        </w:rPr>
        <w:t xml:space="preserve"> IPS</w:t>
      </w:r>
    </w:p>
    <w:p w:rsidR="00585BA1" w:rsidRPr="00585BA1" w:rsidRDefault="00585BA1" w:rsidP="00585BA1">
      <w:pPr>
        <w:pStyle w:val="NoSpacing"/>
        <w:tabs>
          <w:tab w:val="left" w:pos="1177"/>
          <w:tab w:val="left" w:pos="4536"/>
          <w:tab w:val="left" w:pos="4820"/>
        </w:tabs>
        <w:ind w:left="3600" w:hanging="481"/>
        <w:rPr>
          <w:rFonts w:ascii="Arial Narrow" w:hAnsi="Arial Narrow" w:cs="Times New Roman"/>
          <w:sz w:val="20"/>
          <w:szCs w:val="20"/>
          <w:lang w:val="id-ID"/>
        </w:rPr>
      </w:pPr>
    </w:p>
    <w:p w:rsidR="00DE50C3" w:rsidRDefault="00DE50C3">
      <w:pPr>
        <w:rPr>
          <w:rFonts w:ascii="Arial Narrow" w:hAnsi="Arial Narrow"/>
          <w:b/>
        </w:rPr>
      </w:pPr>
      <w:r w:rsidRPr="00DE50C3">
        <w:rPr>
          <w:rFonts w:ascii="Arial Narrow" w:hAnsi="Arial Narrow"/>
          <w:b/>
        </w:rPr>
        <w:t>Petunjuk Penugasan:</w:t>
      </w:r>
    </w:p>
    <w:p w:rsidR="00DE50C3" w:rsidRDefault="00DE50C3" w:rsidP="00DE50C3">
      <w:pPr>
        <w:pStyle w:val="ListParagraph"/>
        <w:numPr>
          <w:ilvl w:val="0"/>
          <w:numId w:val="1"/>
        </w:numPr>
        <w:rPr>
          <w:rFonts w:ascii="Arial Narrow" w:hAnsi="Arial Narrow"/>
        </w:rPr>
      </w:pPr>
      <w:r w:rsidRPr="00DE50C3">
        <w:rPr>
          <w:rFonts w:ascii="Arial Narrow" w:hAnsi="Arial Narrow"/>
        </w:rPr>
        <w:t>Bacalah</w:t>
      </w:r>
      <w:r>
        <w:rPr>
          <w:rFonts w:ascii="Arial Narrow" w:hAnsi="Arial Narrow"/>
        </w:rPr>
        <w:t xml:space="preserve"> teks biografi yang terlampir </w:t>
      </w:r>
      <w:r w:rsidR="00585BA1">
        <w:rPr>
          <w:rFonts w:ascii="Arial Narrow" w:hAnsi="Arial Narrow"/>
        </w:rPr>
        <w:t xml:space="preserve">atau pada halaman 210 s.d. 213 dalam buku paket b. Indonesia </w:t>
      </w:r>
      <w:r>
        <w:rPr>
          <w:rFonts w:ascii="Arial Narrow" w:hAnsi="Arial Narrow"/>
        </w:rPr>
        <w:t>dengan saksama.</w:t>
      </w:r>
    </w:p>
    <w:p w:rsidR="00DE50C3" w:rsidRDefault="00DE50C3" w:rsidP="00DE50C3">
      <w:pPr>
        <w:pStyle w:val="ListParagraph"/>
        <w:numPr>
          <w:ilvl w:val="0"/>
          <w:numId w:val="1"/>
        </w:numPr>
        <w:rPr>
          <w:rFonts w:ascii="Arial Narrow" w:hAnsi="Arial Narrow"/>
        </w:rPr>
      </w:pPr>
      <w:r>
        <w:rPr>
          <w:rFonts w:ascii="Arial Narrow" w:hAnsi="Arial Narrow"/>
        </w:rPr>
        <w:t>Analisis isi teks biografi tersebut dan jawablah pertanyaan-pertanyaan yang terlampir. Jawaban ditulis tangan menggunakan buku catatan b. Indonesia.</w:t>
      </w:r>
    </w:p>
    <w:p w:rsidR="00DE50C3" w:rsidRDefault="00DE50C3" w:rsidP="00DE50C3">
      <w:pPr>
        <w:pStyle w:val="ListParagraph"/>
        <w:numPr>
          <w:ilvl w:val="0"/>
          <w:numId w:val="1"/>
        </w:numPr>
        <w:rPr>
          <w:rFonts w:ascii="Arial Narrow" w:hAnsi="Arial Narrow"/>
        </w:rPr>
      </w:pPr>
      <w:r>
        <w:rPr>
          <w:rFonts w:ascii="Arial Narrow" w:hAnsi="Arial Narrow"/>
        </w:rPr>
        <w:t xml:space="preserve">Kumpulkan jawaban dalam bentuk foto kepada guru mata pelajaran b. Indonesia melalui email. Kirim ke </w:t>
      </w:r>
      <w:hyperlink r:id="rId8" w:history="1">
        <w:r w:rsidRPr="00F16D5E">
          <w:rPr>
            <w:rStyle w:val="Hyperlink"/>
            <w:rFonts w:ascii="Arial Narrow" w:hAnsi="Arial Narrow"/>
          </w:rPr>
          <w:t>rismawt31@gmail.com</w:t>
        </w:r>
      </w:hyperlink>
      <w:r>
        <w:rPr>
          <w:rFonts w:ascii="Arial Narrow" w:hAnsi="Arial Narrow"/>
        </w:rPr>
        <w:t xml:space="preserve">. </w:t>
      </w:r>
    </w:p>
    <w:p w:rsidR="00DE50C3" w:rsidRDefault="00DE50C3" w:rsidP="00DE50C3">
      <w:pPr>
        <w:pStyle w:val="ListParagraph"/>
        <w:numPr>
          <w:ilvl w:val="0"/>
          <w:numId w:val="1"/>
        </w:numPr>
        <w:rPr>
          <w:rFonts w:ascii="Arial Narrow" w:hAnsi="Arial Narrow"/>
        </w:rPr>
      </w:pPr>
      <w:r>
        <w:rPr>
          <w:rFonts w:ascii="Arial Narrow" w:hAnsi="Arial Narrow"/>
        </w:rPr>
        <w:t>Tugas paling lambat dikumpulkan pada hari Sabtu, 28 Maret 2020 pukul 23.00.</w:t>
      </w:r>
    </w:p>
    <w:p w:rsidR="00B42C6C" w:rsidRDefault="00B42C6C" w:rsidP="00B42C6C">
      <w:pPr>
        <w:pStyle w:val="ListParagraph"/>
        <w:ind w:left="0"/>
        <w:rPr>
          <w:rFonts w:ascii="Arial Narrow" w:hAnsi="Arial Narrow"/>
        </w:rPr>
      </w:pPr>
    </w:p>
    <w:p w:rsidR="00B42C6C" w:rsidRDefault="00B42C6C" w:rsidP="00B42C6C">
      <w:pPr>
        <w:pStyle w:val="ListParagraph"/>
        <w:ind w:left="0"/>
        <w:rPr>
          <w:rFonts w:ascii="Arial Narrow" w:hAnsi="Arial Narrow"/>
          <w:b/>
        </w:rPr>
      </w:pPr>
      <w:r w:rsidRPr="00585BA1">
        <w:rPr>
          <w:rFonts w:ascii="Arial Narrow" w:hAnsi="Arial Narrow"/>
          <w:b/>
        </w:rPr>
        <w:t>TUGAS</w:t>
      </w:r>
    </w:p>
    <w:p w:rsidR="00132003" w:rsidRDefault="00132003" w:rsidP="00132003">
      <w:pPr>
        <w:jc w:val="center"/>
        <w:rPr>
          <w:rFonts w:ascii="Arial" w:hAnsi="Arial" w:cs="Arial"/>
          <w:b/>
          <w:bCs/>
          <w:color w:val="F361B7"/>
          <w:sz w:val="26"/>
          <w:szCs w:val="26"/>
        </w:rPr>
      </w:pPr>
      <w:r>
        <w:rPr>
          <w:rFonts w:ascii="Arial" w:hAnsi="Arial" w:cs="Arial"/>
          <w:b/>
          <w:bCs/>
          <w:color w:val="F361B7"/>
          <w:sz w:val="26"/>
          <w:szCs w:val="26"/>
        </w:rPr>
        <w:t>Biografi B. J. Habibie</w:t>
      </w:r>
    </w:p>
    <w:p w:rsidR="00132003" w:rsidRDefault="00132003" w:rsidP="00132003">
      <w:pPr>
        <w:autoSpaceDE w:val="0"/>
        <w:autoSpaceDN w:val="0"/>
        <w:adjustRightInd w:val="0"/>
        <w:spacing w:after="0" w:line="240" w:lineRule="auto"/>
        <w:ind w:left="4590" w:firstLine="450"/>
        <w:jc w:val="both"/>
        <w:rPr>
          <w:rFonts w:ascii="Lucida Fax" w:hAnsi="Lucida Fax" w:cs="Lucida Fax"/>
          <w:color w:val="231F20"/>
        </w:rPr>
      </w:pPr>
      <w:r>
        <w:rPr>
          <w:noProof/>
          <w:lang w:eastAsia="id-ID"/>
        </w:rPr>
        <w:drawing>
          <wp:anchor distT="0" distB="0" distL="114300" distR="114300" simplePos="0" relativeHeight="251667456" behindDoc="0" locked="0" layoutInCell="1" allowOverlap="1" wp14:anchorId="66492C48" wp14:editId="2034B01B">
            <wp:simplePos x="0" y="0"/>
            <wp:positionH relativeFrom="column">
              <wp:posOffset>-27940</wp:posOffset>
            </wp:positionH>
            <wp:positionV relativeFrom="paragraph">
              <wp:posOffset>536236</wp:posOffset>
            </wp:positionV>
            <wp:extent cx="2785731" cy="334287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5731" cy="3342878"/>
                    </a:xfrm>
                    <a:prstGeom prst="rect">
                      <a:avLst/>
                    </a:prstGeom>
                  </pic:spPr>
                </pic:pic>
              </a:graphicData>
            </a:graphic>
            <wp14:sizeRelH relativeFrom="page">
              <wp14:pctWidth>0</wp14:pctWidth>
            </wp14:sizeRelH>
            <wp14:sizeRelV relativeFrom="page">
              <wp14:pctHeight>0</wp14:pctHeight>
            </wp14:sizeRelV>
          </wp:anchor>
        </w:drawing>
      </w:r>
      <w:r>
        <w:rPr>
          <w:rFonts w:ascii="Kartika" w:hAnsi="Kartika" w:cs="Kartika"/>
          <w:b/>
          <w:bCs/>
          <w:color w:val="231F20"/>
        </w:rPr>
        <w:t>B.J. Habibie</w:t>
      </w:r>
      <w:r>
        <w:rPr>
          <w:rFonts w:ascii="Lucida Fax" w:hAnsi="Lucida Fax" w:cs="Lucida Fax"/>
          <w:color w:val="231F20"/>
        </w:rPr>
        <w:t xml:space="preserve"> adalah salah satu tokoh panutan dan menjadi kebanggaan bagi banyak orang di Indonesia. Beliau adalah Presiden ketiga Republik Indonesia. Nama dan gelar lengkapnya Prof. DR (HC). Ing. Dr. Sc. Mult. Bacharuddin Jusuf Habibie. Beliau dilahirkan di Pare-Pare, Sulawesi Selatan, pada tanggal 25 Juni 1936. Beliau merupakan anak keempat dari delapan bersaudara, pasangan Alwi Abdul Jalil Habibie dan RA.Tuti Marini Puspowardojo. Habibie menikah dengan Hasri Ainun Habibie pada tanggal 12 Mei 1962 dan dikaruniai dua orang putra yaitu Ilham Akbar dan Thareq Kemal.</w:t>
      </w:r>
    </w:p>
    <w:p w:rsidR="00132003" w:rsidRPr="00D928D2" w:rsidRDefault="00132003" w:rsidP="00132003">
      <w:pPr>
        <w:autoSpaceDE w:val="0"/>
        <w:autoSpaceDN w:val="0"/>
        <w:adjustRightInd w:val="0"/>
        <w:spacing w:after="0" w:line="240" w:lineRule="auto"/>
        <w:ind w:left="4590" w:firstLine="450"/>
        <w:jc w:val="both"/>
        <w:rPr>
          <w:rFonts w:ascii="Lucida Fax" w:hAnsi="Lucida Fax" w:cs="Lucida Fax"/>
          <w:color w:val="231F20"/>
        </w:rPr>
      </w:pPr>
      <w:r>
        <w:rPr>
          <w:rFonts w:ascii="Lucida Fax" w:hAnsi="Lucida Fax" w:cs="Lucida Fax"/>
          <w:color w:val="231F20"/>
        </w:rPr>
        <w:t>Habibi menjadi yatim sejak bapaknya yang meninggal dunia pada 3 September 1950 karena terkena serangan jantung. Setelah ayahnya meninggal, ibunya menjual rumah dan kendaraannya kemudian pindah ke Bandung bersama anak-anaknya.</w:t>
      </w:r>
    </w:p>
    <w:p w:rsidR="00132003" w:rsidRPr="00D928D2" w:rsidRDefault="00132003" w:rsidP="00132003">
      <w:pPr>
        <w:autoSpaceDE w:val="0"/>
        <w:autoSpaceDN w:val="0"/>
        <w:adjustRightInd w:val="0"/>
        <w:spacing w:after="0" w:line="240" w:lineRule="auto"/>
        <w:jc w:val="both"/>
        <w:rPr>
          <w:rFonts w:ascii="Lucida Fax" w:hAnsi="Lucida Fax" w:cs="Lucida Fax"/>
          <w:color w:val="231F20"/>
        </w:rPr>
      </w:pPr>
      <w:r>
        <w:rPr>
          <w:rFonts w:ascii="Lucida Fax" w:hAnsi="Lucida Fax" w:cs="Lucida Fax"/>
          <w:color w:val="231F20"/>
          <w:sz w:val="16"/>
          <w:szCs w:val="16"/>
        </w:rPr>
        <w:t>Sumber: Habibie_official_portrait_wikimedia.org</w:t>
      </w:r>
    </w:p>
    <w:p w:rsidR="00132003" w:rsidRDefault="00132003" w:rsidP="00132003">
      <w:pPr>
        <w:autoSpaceDE w:val="0"/>
        <w:autoSpaceDN w:val="0"/>
        <w:adjustRightInd w:val="0"/>
        <w:spacing w:after="0" w:line="240" w:lineRule="auto"/>
        <w:jc w:val="both"/>
        <w:rPr>
          <w:rFonts w:ascii="Lucida Fax" w:hAnsi="Lucida Fax" w:cs="Lucida Fax"/>
          <w:color w:val="231F20"/>
        </w:rPr>
      </w:pPr>
    </w:p>
    <w:p w:rsidR="00132003" w:rsidRDefault="00132003" w:rsidP="00132003">
      <w:pPr>
        <w:autoSpaceDE w:val="0"/>
        <w:autoSpaceDN w:val="0"/>
        <w:adjustRightInd w:val="0"/>
        <w:spacing w:after="0" w:line="240" w:lineRule="auto"/>
        <w:jc w:val="both"/>
        <w:rPr>
          <w:rFonts w:ascii="Lucida Fax" w:hAnsi="Lucida Fax" w:cs="Lucida Fax"/>
          <w:color w:val="231F20"/>
        </w:rPr>
      </w:pPr>
      <w:r>
        <w:rPr>
          <w:rFonts w:ascii="Lucida Fax" w:hAnsi="Lucida Fax" w:cs="Lucida Fax"/>
          <w:color w:val="231F20"/>
        </w:rPr>
        <w:t>Ibunya membanting tulang membiayai kehidupan anak-anaknya.</w:t>
      </w:r>
    </w:p>
    <w:p w:rsidR="00132003" w:rsidRDefault="00132003" w:rsidP="00132003">
      <w:pPr>
        <w:autoSpaceDE w:val="0"/>
        <w:autoSpaceDN w:val="0"/>
        <w:adjustRightInd w:val="0"/>
        <w:spacing w:after="0" w:line="240" w:lineRule="auto"/>
        <w:ind w:firstLine="720"/>
        <w:jc w:val="both"/>
        <w:rPr>
          <w:rFonts w:ascii="Lucida Fax" w:hAnsi="Lucida Fax" w:cs="Lucida Fax"/>
          <w:color w:val="231F20"/>
        </w:rPr>
      </w:pPr>
      <w:r>
        <w:rPr>
          <w:rFonts w:ascii="Lucida Fax" w:hAnsi="Lucida Fax" w:cs="Lucida Fax"/>
          <w:color w:val="231F20"/>
        </w:rPr>
        <w:lastRenderedPageBreak/>
        <w:t xml:space="preserve">Masa kecil Habibie dilalui bersama saudara-saudaranya di Pare-Pare, Sulawesi Selatan. Sifat tegas dan selalu memgang  prinsip yang diyakini telah ditunjukkan Habibie sejak kanak-kanak. Habibie yang punya kegemaran menunggang kuda dan membaca ini dikenal sangat cerdas sejak masih menduduki Sekolah Dasar.  </w:t>
      </w:r>
    </w:p>
    <w:p w:rsidR="00132003" w:rsidRDefault="00132003" w:rsidP="00132003">
      <w:pPr>
        <w:autoSpaceDE w:val="0"/>
        <w:autoSpaceDN w:val="0"/>
        <w:adjustRightInd w:val="0"/>
        <w:spacing w:after="0" w:line="240" w:lineRule="auto"/>
        <w:ind w:firstLine="720"/>
        <w:jc w:val="both"/>
        <w:rPr>
          <w:rFonts w:ascii="Lucida Fax" w:hAnsi="Lucida Fax" w:cs="Lucida Fax"/>
          <w:color w:val="231F20"/>
        </w:rPr>
      </w:pPr>
      <w:r>
        <w:rPr>
          <w:rFonts w:ascii="Lucida Fax" w:hAnsi="Lucida Fax" w:cs="Lucida Fax"/>
          <w:color w:val="231F20"/>
        </w:rPr>
        <w:t>Habibie kemudian menuntut ilmu di Gouvernments Middlebare School. Di SMA, beliau kecerdasan dan prestasinya tampak menonjol, terutama dalam pelajaran-pelajaran eksakta. Habibie menjadi sosok favorit di sekolahnya.</w:t>
      </w:r>
    </w:p>
    <w:p w:rsidR="00132003" w:rsidRDefault="00132003" w:rsidP="00132003">
      <w:pPr>
        <w:autoSpaceDE w:val="0"/>
        <w:autoSpaceDN w:val="0"/>
        <w:adjustRightInd w:val="0"/>
        <w:spacing w:after="0" w:line="240" w:lineRule="auto"/>
        <w:ind w:firstLine="720"/>
        <w:jc w:val="both"/>
        <w:rPr>
          <w:rFonts w:ascii="Lucida Fax" w:hAnsi="Lucida Fax" w:cs="Lucida Fax"/>
          <w:color w:val="231F20"/>
        </w:rPr>
      </w:pPr>
      <w:r>
        <w:rPr>
          <w:rFonts w:ascii="Lucida Fax" w:hAnsi="Lucida Fax" w:cs="Lucida Fax"/>
          <w:color w:val="231F20"/>
        </w:rPr>
        <w:t>Karena kecerdasannya, setelah tamat SMA di Bandung tahun 1954, beliau masuk di ITB (Institut Teknologi Bandung). Namun, ia tidak menyelesaikan S-1 nya di sana karena mendapatkan beasiswa dari Menteri Pendidikan dan Kebudayaan untuk melanjutkan kuliahnya di Jerman. Habibie terinspirasi pesan Bung Karno tentang pentingnya dirgantara dan penerbangan bagi Indonesia. Oleh karena itu,ia memilih jurusan teknik penerbangan dengan spesialisasi konstruksi pesawat terbang di Rhein Westfalen Aachen Technische Hochschule (RWTH).</w:t>
      </w:r>
    </w:p>
    <w:p w:rsidR="00132003" w:rsidRDefault="00132003" w:rsidP="00132003">
      <w:pPr>
        <w:autoSpaceDE w:val="0"/>
        <w:autoSpaceDN w:val="0"/>
        <w:adjustRightInd w:val="0"/>
        <w:spacing w:after="0" w:line="240" w:lineRule="auto"/>
        <w:ind w:firstLine="720"/>
        <w:jc w:val="both"/>
        <w:rPr>
          <w:rFonts w:ascii="Lucida Fax" w:hAnsi="Lucida Fax" w:cs="Lucida Fax"/>
          <w:color w:val="231F20"/>
        </w:rPr>
      </w:pPr>
      <w:r>
        <w:rPr>
          <w:rFonts w:ascii="Lucida Fax" w:hAnsi="Lucida Fax" w:cs="Lucida Fax"/>
          <w:color w:val="231F20"/>
        </w:rPr>
        <w:t xml:space="preserve">Demi ibunya yang telah bersusah payah membiayai hidup dan pendidikannya, Habibie belajar dengan sungguh-sungguh. Tekadnya ia harus jadi orang sukses. Pada saat ia kuliah di Jerman itu, tahun 1955, di Aachean, 99% mahasiswa Indonesia yang belajar di sana diberi beasiswa penuh. Hanya beliaulah yang memiliki </w:t>
      </w:r>
      <w:r w:rsidRPr="00D87A3E">
        <w:rPr>
          <w:rFonts w:ascii="Times New Roman" w:hAnsi="Times New Roman" w:cs="Times New Roman"/>
          <w:i/>
          <w:color w:val="231F20"/>
        </w:rPr>
        <w:t>paspor hijau</w:t>
      </w:r>
      <w:r>
        <w:rPr>
          <w:rFonts w:ascii="Lucida Fax" w:hAnsi="Lucida Fax" w:cs="Lucida Fax"/>
          <w:color w:val="231F20"/>
        </w:rPr>
        <w:t>.</w:t>
      </w:r>
    </w:p>
    <w:p w:rsidR="00132003" w:rsidRDefault="00132003" w:rsidP="00132003">
      <w:pPr>
        <w:autoSpaceDE w:val="0"/>
        <w:autoSpaceDN w:val="0"/>
        <w:adjustRightInd w:val="0"/>
        <w:spacing w:after="0" w:line="240" w:lineRule="auto"/>
        <w:ind w:firstLine="720"/>
        <w:jc w:val="both"/>
        <w:rPr>
          <w:rFonts w:ascii="Lucida Fax" w:hAnsi="Lucida Fax" w:cs="Lucida Fax"/>
          <w:color w:val="231F20"/>
        </w:rPr>
      </w:pPr>
      <w:r>
        <w:rPr>
          <w:rFonts w:ascii="Lucida Fax" w:hAnsi="Lucida Fax" w:cs="Lucida Fax"/>
          <w:color w:val="231F20"/>
        </w:rPr>
        <w:t>Ketika musim liburan tiba, ia menggunakan waktunya untuk mengikuti ujian dan bekerja. Sehabis masa libur, ia kembali fokus belajar. Gaya hidupnya ini sangat berbeda dibandingkan teman-temannya yang memilih menggunakan waktu liburan musim panas untuk bekerja, mencari pengalaman, tanpa mengikuti ujian.</w:t>
      </w:r>
    </w:p>
    <w:p w:rsidR="00132003" w:rsidRDefault="00132003" w:rsidP="00132003">
      <w:pPr>
        <w:autoSpaceDE w:val="0"/>
        <w:autoSpaceDN w:val="0"/>
        <w:adjustRightInd w:val="0"/>
        <w:spacing w:after="0" w:line="240" w:lineRule="auto"/>
        <w:ind w:firstLine="720"/>
        <w:jc w:val="both"/>
        <w:rPr>
          <w:rFonts w:ascii="Lucida Fax" w:hAnsi="Lucida Fax" w:cs="Lucida Fax"/>
          <w:color w:val="231F20"/>
        </w:rPr>
      </w:pPr>
      <w:r>
        <w:rPr>
          <w:rFonts w:ascii="Lucida Fax" w:hAnsi="Lucida Fax" w:cs="Lucida Fax"/>
          <w:color w:val="231F20"/>
        </w:rPr>
        <w:t xml:space="preserve">Tahun 1960, Habibie berhasil mendapat gelar Diploma Ing, dari Technische Hochschule Jerman dengan predikat </w:t>
      </w:r>
      <w:r>
        <w:rPr>
          <w:rFonts w:ascii="Times New Roman" w:hAnsi="Times New Roman" w:cs="Times New Roman"/>
          <w:color w:val="231F20"/>
        </w:rPr>
        <w:t>cumlaude</w:t>
      </w:r>
      <w:r>
        <w:rPr>
          <w:rFonts w:ascii="Lucida Fax" w:hAnsi="Lucida Fax" w:cs="Lucida Fax"/>
          <w:color w:val="231F20"/>
        </w:rPr>
        <w:t xml:space="preserve"> (sempurna) dan nilai rata-rata 9.5. Dengan gelar insinyurnya itu, Habibie mendaftar diri untuk bekerja di Firma Talbot, sebuah  industri kereta api di Jerman. Pada saat itu Firma Talbot membutuhkan sebuah wagon yang bervolume besar untuk mengangkut barang-barang yang ringan tapi volumenya besar. </w:t>
      </w:r>
    </w:p>
    <w:p w:rsidR="00132003" w:rsidRDefault="00132003" w:rsidP="00132003">
      <w:pPr>
        <w:autoSpaceDE w:val="0"/>
        <w:autoSpaceDN w:val="0"/>
        <w:adjustRightInd w:val="0"/>
        <w:spacing w:after="0" w:line="240" w:lineRule="auto"/>
        <w:ind w:firstLine="720"/>
        <w:jc w:val="both"/>
        <w:rPr>
          <w:rFonts w:ascii="Lucida Fax" w:hAnsi="Lucida Fax" w:cs="Lucida Fax"/>
          <w:color w:val="231F20"/>
        </w:rPr>
      </w:pPr>
      <w:r>
        <w:rPr>
          <w:rFonts w:ascii="Lucida Fax" w:hAnsi="Lucida Fax" w:cs="Lucida Fax"/>
          <w:color w:val="231F20"/>
        </w:rPr>
        <w:t>Talbot membutuhkan 1000 wagon. Mendapat tantangan  seperti itu, Habibie mencoba mengaplikasikan cara-cara konstruksi membuat sayap pesawat terbang. Metode itu ia terapkan pada wagon dan akhirnya berhasil. Habibie kemudian melanjutkan studinya di Technische Hochschule Die Faculta</w:t>
      </w:r>
      <w:r>
        <w:rPr>
          <w:rFonts w:ascii="Lucida Fax" w:hAnsi="Lucida Fax" w:cs="Lucida Fax"/>
          <w:color w:val="231F20"/>
        </w:rPr>
        <w:t>et Fuer Maschinenwesen Aschean.</w:t>
      </w:r>
    </w:p>
    <w:p w:rsidR="00132003" w:rsidRDefault="00132003" w:rsidP="00132003">
      <w:pPr>
        <w:autoSpaceDE w:val="0"/>
        <w:autoSpaceDN w:val="0"/>
        <w:adjustRightInd w:val="0"/>
        <w:spacing w:after="0" w:line="240" w:lineRule="auto"/>
        <w:ind w:firstLine="720"/>
        <w:jc w:val="both"/>
        <w:rPr>
          <w:rFonts w:ascii="Lucida Fax" w:hAnsi="Lucida Fax" w:cs="Lucida Fax"/>
          <w:color w:val="231F20"/>
        </w:rPr>
      </w:pPr>
      <w:r>
        <w:rPr>
          <w:rFonts w:ascii="Lucida Fax" w:hAnsi="Lucida Fax" w:cs="Lucida Fax"/>
          <w:color w:val="231F20"/>
        </w:rPr>
        <w:t>Habibie menikah dengan Has</w:t>
      </w:r>
      <w:r>
        <w:rPr>
          <w:rFonts w:ascii="Lucida Fax" w:hAnsi="Lucida Fax" w:cs="Lucida Fax"/>
          <w:color w:val="231F20"/>
        </w:rPr>
        <w:t xml:space="preserve">ri Ainun, Habibie yang kemudian diboyongnya ke </w:t>
      </w:r>
      <w:r>
        <w:rPr>
          <w:rFonts w:ascii="Lucida Fax" w:hAnsi="Lucida Fax" w:cs="Lucida Fax"/>
          <w:color w:val="231F20"/>
        </w:rPr>
        <w:t>Jerman. Hidupnya makin keras. Pada pagi hari Habibi</w:t>
      </w:r>
      <w:r>
        <w:rPr>
          <w:rFonts w:ascii="Lucida Fax" w:hAnsi="Lucida Fax" w:cs="Lucida Fax"/>
          <w:color w:val="231F20"/>
        </w:rPr>
        <w:t xml:space="preserve">e terkadang harus berjalan kaki </w:t>
      </w:r>
      <w:r>
        <w:rPr>
          <w:rFonts w:ascii="Lucida Fax" w:hAnsi="Lucida Fax" w:cs="Lucida Fax"/>
          <w:color w:val="231F20"/>
        </w:rPr>
        <w:t>cepat ke tempat kerjanya yang jauh untuk menghe</w:t>
      </w:r>
      <w:r>
        <w:rPr>
          <w:rFonts w:ascii="Lucida Fax" w:hAnsi="Lucida Fax" w:cs="Lucida Fax"/>
          <w:color w:val="231F20"/>
        </w:rPr>
        <w:t xml:space="preserve">mat biaya hidup. Ia pulang pada </w:t>
      </w:r>
      <w:r>
        <w:rPr>
          <w:rFonts w:ascii="Lucida Fax" w:hAnsi="Lucida Fax" w:cs="Lucida Fax"/>
          <w:color w:val="231F20"/>
        </w:rPr>
        <w:t>malam hari dan belajar untuk kuliahnya. Demi mengh</w:t>
      </w:r>
      <w:r>
        <w:rPr>
          <w:rFonts w:ascii="Lucida Fax" w:hAnsi="Lucida Fax" w:cs="Lucida Fax"/>
          <w:color w:val="231F20"/>
        </w:rPr>
        <w:t xml:space="preserve">emat, istrinya harus mengantre </w:t>
      </w:r>
      <w:r>
        <w:rPr>
          <w:rFonts w:ascii="Lucida Fax" w:hAnsi="Lucida Fax" w:cs="Lucida Fax"/>
          <w:color w:val="231F20"/>
        </w:rPr>
        <w:t xml:space="preserve">di tempat pencucian umum untuk mencuci.  </w:t>
      </w:r>
    </w:p>
    <w:p w:rsidR="00B46767" w:rsidRDefault="00132003" w:rsidP="00B46767">
      <w:pPr>
        <w:autoSpaceDE w:val="0"/>
        <w:autoSpaceDN w:val="0"/>
        <w:adjustRightInd w:val="0"/>
        <w:spacing w:after="0" w:line="240" w:lineRule="auto"/>
        <w:ind w:left="3960" w:firstLine="360"/>
        <w:jc w:val="both"/>
        <w:rPr>
          <w:rFonts w:ascii="Lucida Fax" w:hAnsi="Lucida Fax" w:cs="Lucida Fax"/>
          <w:color w:val="231F20"/>
        </w:rPr>
      </w:pPr>
      <w:r>
        <w:rPr>
          <w:noProof/>
          <w:lang w:eastAsia="id-ID"/>
        </w:rPr>
        <w:drawing>
          <wp:anchor distT="0" distB="0" distL="114300" distR="114300" simplePos="0" relativeHeight="251668480" behindDoc="0" locked="0" layoutInCell="1" allowOverlap="1" wp14:anchorId="6B2BA931" wp14:editId="0506B750">
            <wp:simplePos x="0" y="0"/>
            <wp:positionH relativeFrom="column">
              <wp:posOffset>-10633</wp:posOffset>
            </wp:positionH>
            <wp:positionV relativeFrom="paragraph">
              <wp:posOffset>67368</wp:posOffset>
            </wp:positionV>
            <wp:extent cx="2380758" cy="1467293"/>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0731" cy="1467276"/>
                    </a:xfrm>
                    <a:prstGeom prst="rect">
                      <a:avLst/>
                    </a:prstGeom>
                  </pic:spPr>
                </pic:pic>
              </a:graphicData>
            </a:graphic>
            <wp14:sizeRelH relativeFrom="page">
              <wp14:pctWidth>0</wp14:pctWidth>
            </wp14:sizeRelH>
            <wp14:sizeRelV relativeFrom="page">
              <wp14:pctHeight>0</wp14:pctHeight>
            </wp14:sizeRelV>
          </wp:anchor>
        </w:drawing>
      </w:r>
      <w:r>
        <w:rPr>
          <w:rFonts w:ascii="Lucida Fax" w:hAnsi="Lucida Fax" w:cs="Lucida Fax"/>
          <w:color w:val="231F20"/>
        </w:rPr>
        <w:t>Pada tahun 1965, Habibie</w:t>
      </w:r>
      <w:r>
        <w:rPr>
          <w:rFonts w:ascii="Lucida Fax" w:hAnsi="Lucida Fax" w:cs="Lucida Fax"/>
          <w:color w:val="231F20"/>
        </w:rPr>
        <w:t xml:space="preserve"> mendapatkan gelar Dr. Ingenieur </w:t>
      </w:r>
      <w:r w:rsidR="00B9295A">
        <w:rPr>
          <w:rFonts w:ascii="Lucida Fax" w:hAnsi="Lucida Fax" w:cs="Lucida Fax"/>
          <w:color w:val="231F20"/>
        </w:rPr>
        <w:t xml:space="preserve">dengan penilaian summa cumlaude </w:t>
      </w:r>
      <w:r>
        <w:rPr>
          <w:rFonts w:ascii="Lucida Fax" w:hAnsi="Lucida Fax" w:cs="Lucida Fax"/>
          <w:color w:val="231F20"/>
        </w:rPr>
        <w:t xml:space="preserve">(sangat </w:t>
      </w:r>
      <w:r w:rsidR="00B9295A">
        <w:rPr>
          <w:rFonts w:ascii="Lucida Fax" w:hAnsi="Lucida Fax" w:cs="Lucida Fax"/>
          <w:color w:val="231F20"/>
        </w:rPr>
        <w:t xml:space="preserve">sempurna) dengan nilai ratarata 10 dari Technische Hochschule Die Facultaet Fuer Maschinenwesen </w:t>
      </w:r>
      <w:r>
        <w:rPr>
          <w:rFonts w:ascii="Lucida Fax" w:hAnsi="Lucida Fax" w:cs="Lucida Fax"/>
          <w:color w:val="231F20"/>
        </w:rPr>
        <w:t>Aschean.</w:t>
      </w:r>
      <w:r w:rsidR="00B46767">
        <w:rPr>
          <w:rFonts w:ascii="Lucida Fax" w:hAnsi="Lucida Fax" w:cs="Lucida Fax"/>
          <w:color w:val="231F20"/>
        </w:rPr>
        <w:t xml:space="preserve"> </w:t>
      </w:r>
      <w:r w:rsidR="00B9295A">
        <w:rPr>
          <w:rFonts w:ascii="Lucida Fax" w:hAnsi="Lucida Fax" w:cs="Lucida Fax"/>
          <w:color w:val="231F20"/>
        </w:rPr>
        <w:t xml:space="preserve">Habibie mendapatkan gelar Doktor </w:t>
      </w:r>
      <w:r>
        <w:rPr>
          <w:rFonts w:ascii="Lucida Fax" w:hAnsi="Lucida Fax" w:cs="Lucida Fax"/>
          <w:color w:val="231F20"/>
        </w:rPr>
        <w:t>setelah</w:t>
      </w:r>
      <w:r w:rsidR="00B46767">
        <w:rPr>
          <w:rFonts w:ascii="Lucida Fax" w:hAnsi="Lucida Fax" w:cs="Lucida Fax"/>
          <w:color w:val="231F20"/>
        </w:rPr>
        <w:t xml:space="preserve"> </w:t>
      </w:r>
      <w:r w:rsidR="00B9295A">
        <w:rPr>
          <w:rFonts w:ascii="Lucida Fax" w:hAnsi="Lucida Fax" w:cs="Lucida Fax"/>
          <w:color w:val="231F20"/>
        </w:rPr>
        <w:t xml:space="preserve">Menemukan rumus </w:t>
      </w:r>
      <w:r>
        <w:rPr>
          <w:rFonts w:ascii="Lucida Fax" w:hAnsi="Lucida Fax" w:cs="Lucida Fax"/>
          <w:color w:val="231F20"/>
        </w:rPr>
        <w:t xml:space="preserve">yang ia namai “Faktor Habibie” karena </w:t>
      </w:r>
      <w:r w:rsidR="00B46767">
        <w:rPr>
          <w:rFonts w:ascii="Lucida Fax" w:hAnsi="Lucida Fax" w:cs="Lucida Fax"/>
          <w:color w:val="231F20"/>
        </w:rPr>
        <w:t xml:space="preserve">bisa menghitung keretakan </w:t>
      </w:r>
      <w:r w:rsidR="00B46767">
        <w:rPr>
          <w:rFonts w:ascii="Lucida Fax" w:hAnsi="Lucida Fax" w:cs="Lucida Fax"/>
          <w:color w:val="231F20"/>
        </w:rPr>
        <w:t xml:space="preserve">atau </w:t>
      </w:r>
      <w:r w:rsidR="00B46767" w:rsidRPr="00B46767">
        <w:rPr>
          <w:rFonts w:ascii="Times New Roman" w:hAnsi="Times New Roman" w:cs="Times New Roman"/>
          <w:i/>
          <w:color w:val="231F20"/>
        </w:rPr>
        <w:t>krack propagation on random</w:t>
      </w:r>
      <w:r w:rsidR="00B46767">
        <w:rPr>
          <w:rFonts w:ascii="Lucida Fax" w:hAnsi="Lucida Fax" w:cs="Lucida Fax"/>
          <w:color w:val="231F20"/>
        </w:rPr>
        <w:t xml:space="preserve"> sampai ke -</w:t>
      </w:r>
    </w:p>
    <w:p w:rsidR="00B46767" w:rsidRDefault="00B46767" w:rsidP="00B46767">
      <w:pPr>
        <w:autoSpaceDE w:val="0"/>
        <w:autoSpaceDN w:val="0"/>
        <w:adjustRightInd w:val="0"/>
        <w:spacing w:after="0" w:line="240" w:lineRule="auto"/>
        <w:ind w:left="3960" w:firstLine="360"/>
        <w:jc w:val="both"/>
        <w:rPr>
          <w:rFonts w:ascii="Lucida Fax" w:hAnsi="Lucida Fax" w:cs="Lucida Fax"/>
          <w:color w:val="231F20"/>
        </w:rPr>
      </w:pPr>
    </w:p>
    <w:p w:rsidR="00B46767" w:rsidRDefault="00B46767" w:rsidP="00B46767">
      <w:pPr>
        <w:autoSpaceDE w:val="0"/>
        <w:autoSpaceDN w:val="0"/>
        <w:adjustRightInd w:val="0"/>
        <w:spacing w:after="0" w:line="240" w:lineRule="auto"/>
        <w:jc w:val="both"/>
        <w:rPr>
          <w:rFonts w:ascii="Lucida Fax" w:hAnsi="Lucida Fax" w:cs="Lucida Fax"/>
          <w:color w:val="231F20"/>
        </w:rPr>
      </w:pPr>
      <w:r w:rsidRPr="00B9295A">
        <w:rPr>
          <w:rFonts w:ascii="Lucida Fax" w:hAnsi="Lucida Fax" w:cs="Lucida Fax"/>
          <w:color w:val="231F20"/>
          <w:sz w:val="12"/>
          <w:szCs w:val="12"/>
        </w:rPr>
        <w:t>Sumber: pelantikan_presiden___bj_habibie_wordpress.com</w:t>
      </w:r>
    </w:p>
    <w:p w:rsidR="001508CA" w:rsidRDefault="00B46767" w:rsidP="001508CA">
      <w:pPr>
        <w:autoSpaceDE w:val="0"/>
        <w:autoSpaceDN w:val="0"/>
        <w:adjustRightInd w:val="0"/>
        <w:spacing w:after="0" w:line="240" w:lineRule="auto"/>
        <w:jc w:val="both"/>
        <w:rPr>
          <w:rFonts w:ascii="Lucida Fax" w:hAnsi="Lucida Fax" w:cs="Lucida Fax"/>
          <w:color w:val="231F20"/>
        </w:rPr>
      </w:pPr>
      <w:r>
        <w:rPr>
          <w:rFonts w:ascii="Lucida Fax" w:hAnsi="Lucida Fax" w:cs="Lucida Fax"/>
          <w:color w:val="231F20"/>
        </w:rPr>
        <w:lastRenderedPageBreak/>
        <w:t>atom-atom pesawat terbang. Habibie dijuluki sebagai Mr. Crack.</w:t>
      </w:r>
    </w:p>
    <w:p w:rsidR="001508CA" w:rsidRDefault="001508CA" w:rsidP="001508CA">
      <w:pPr>
        <w:autoSpaceDE w:val="0"/>
        <w:autoSpaceDN w:val="0"/>
        <w:adjustRightInd w:val="0"/>
        <w:spacing w:after="0" w:line="240" w:lineRule="auto"/>
        <w:ind w:firstLine="720"/>
        <w:jc w:val="both"/>
        <w:rPr>
          <w:rFonts w:ascii="Lucida Fax" w:hAnsi="Lucida Fax" w:cs="Lucida Fax"/>
          <w:color w:val="231F20"/>
        </w:rPr>
      </w:pPr>
      <w:r>
        <w:rPr>
          <w:rFonts w:ascii="Lucida Fax" w:hAnsi="Lucida Fax" w:cs="Lucida Fax"/>
          <w:color w:val="231F20"/>
        </w:rPr>
        <w:t>Pada tahun 1967, Habibie menjadi Profesor Kehormatan (Guru Besar) pada Institut</w:t>
      </w:r>
      <w:r>
        <w:rPr>
          <w:rFonts w:ascii="Lucida Fax" w:hAnsi="Lucida Fax" w:cs="Lucida Fax"/>
          <w:color w:val="231F20"/>
        </w:rPr>
        <w:t xml:space="preserve"> </w:t>
      </w:r>
      <w:r>
        <w:rPr>
          <w:rFonts w:ascii="Lucida Fax" w:hAnsi="Lucida Fax" w:cs="Lucida Fax"/>
          <w:color w:val="231F20"/>
        </w:rPr>
        <w:t>Teknologi bandung. Kejeniusan dan prestasi mengan</w:t>
      </w:r>
      <w:r>
        <w:rPr>
          <w:rFonts w:ascii="Lucida Fax" w:hAnsi="Lucida Fax" w:cs="Lucida Fax"/>
          <w:color w:val="231F20"/>
        </w:rPr>
        <w:t xml:space="preserve">tarkan Habibie diakui lembaga </w:t>
      </w:r>
      <w:r>
        <w:rPr>
          <w:rFonts w:ascii="Lucida Fax" w:hAnsi="Lucida Fax" w:cs="Lucida Fax"/>
          <w:color w:val="231F20"/>
        </w:rPr>
        <w:t>internasional, diantaranya Gesselschaft fuer Luft und</w:t>
      </w:r>
      <w:r>
        <w:rPr>
          <w:rFonts w:ascii="Lucida Fax" w:hAnsi="Lucida Fax" w:cs="Lucida Fax"/>
          <w:color w:val="231F20"/>
        </w:rPr>
        <w:t xml:space="preserve"> Raumfahrt (Lembaga Penerbangan </w:t>
      </w:r>
      <w:r>
        <w:rPr>
          <w:rFonts w:ascii="Lucida Fax" w:hAnsi="Lucida Fax" w:cs="Lucida Fax"/>
          <w:color w:val="231F20"/>
        </w:rPr>
        <w:t>dan Angkasa Luar) Jerman, The Royal Aeronautical</w:t>
      </w:r>
      <w:r>
        <w:rPr>
          <w:rFonts w:ascii="Lucida Fax" w:hAnsi="Lucida Fax" w:cs="Lucida Fax"/>
          <w:color w:val="231F20"/>
        </w:rPr>
        <w:t xml:space="preserve"> Society Londong (Inggris), The </w:t>
      </w:r>
      <w:r>
        <w:rPr>
          <w:rFonts w:ascii="Lucida Fax" w:hAnsi="Lucida Fax" w:cs="Lucida Fax"/>
          <w:color w:val="231F20"/>
        </w:rPr>
        <w:t>Royal Swedish Academy of Engineering Sciences (Swedia), The A</w:t>
      </w:r>
      <w:r>
        <w:rPr>
          <w:rFonts w:ascii="Lucida Fax" w:hAnsi="Lucida Fax" w:cs="Lucida Fax"/>
          <w:color w:val="231F20"/>
        </w:rPr>
        <w:t xml:space="preserve">cademie Nationale de </w:t>
      </w:r>
      <w:r>
        <w:rPr>
          <w:rFonts w:ascii="Lucida Fax" w:hAnsi="Lucida Fax" w:cs="Lucida Fax"/>
          <w:color w:val="231F20"/>
        </w:rPr>
        <w:t xml:space="preserve">l’Air et de l’Espace (Perancis), dan The US Academy of Engineering (Amerika Serikat). </w:t>
      </w:r>
    </w:p>
    <w:p w:rsidR="001508CA" w:rsidRPr="001508CA" w:rsidRDefault="001508CA" w:rsidP="001508CA">
      <w:pPr>
        <w:autoSpaceDE w:val="0"/>
        <w:autoSpaceDN w:val="0"/>
        <w:adjustRightInd w:val="0"/>
        <w:spacing w:after="0" w:line="240" w:lineRule="auto"/>
        <w:ind w:firstLine="720"/>
        <w:jc w:val="both"/>
        <w:rPr>
          <w:rFonts w:ascii="Lucida Fax" w:hAnsi="Lucida Fax" w:cs="Lucida Fax"/>
          <w:color w:val="231F20"/>
        </w:rPr>
      </w:pPr>
      <w:r>
        <w:rPr>
          <w:rFonts w:ascii="Lucida Fax" w:hAnsi="Lucida Fax" w:cs="Lucida Fax"/>
          <w:color w:val="231F20"/>
        </w:rPr>
        <w:t>Penghargaan bergengsi yang pernah diraih Habibie adalah Edward Warner Award</w:t>
      </w:r>
      <w:r>
        <w:rPr>
          <w:rFonts w:ascii="Lucida Fax" w:hAnsi="Lucida Fax" w:cs="Lucida Fax"/>
          <w:color w:val="231F20"/>
        </w:rPr>
        <w:t xml:space="preserve"> </w:t>
      </w:r>
      <w:r>
        <w:rPr>
          <w:rFonts w:ascii="Lucida Fax" w:hAnsi="Lucida Fax" w:cs="Lucida Fax"/>
          <w:color w:val="231F20"/>
        </w:rPr>
        <w:t>dan Award von Karman yang hampir setara dengan hadiah Nobel. Di dalam neg</w:t>
      </w:r>
      <w:r>
        <w:rPr>
          <w:rFonts w:ascii="Lucida Fax" w:hAnsi="Lucida Fax" w:cs="Lucida Fax"/>
          <w:color w:val="231F20"/>
        </w:rPr>
        <w:t xml:space="preserve">eri, </w:t>
      </w:r>
      <w:r>
        <w:rPr>
          <w:rFonts w:ascii="Lucida Fax" w:hAnsi="Lucida Fax" w:cs="Lucida Fax"/>
          <w:color w:val="231F20"/>
        </w:rPr>
        <w:t>Habibie mendapat penghargaan tertinggi dari I</w:t>
      </w:r>
      <w:r>
        <w:rPr>
          <w:rFonts w:ascii="Lucida Fax" w:hAnsi="Lucida Fax" w:cs="Lucida Fax"/>
          <w:color w:val="231F20"/>
        </w:rPr>
        <w:t xml:space="preserve">nstitut Teknologi Bandung (ITB) </w:t>
      </w:r>
      <w:r>
        <w:rPr>
          <w:rFonts w:ascii="Lucida Fax" w:hAnsi="Lucida Fax" w:cs="Lucida Fax"/>
          <w:color w:val="231F20"/>
        </w:rPr>
        <w:t>Ganesha Praja Manggala Bhakti Kencana.</w:t>
      </w:r>
    </w:p>
    <w:p w:rsidR="001508CA" w:rsidRPr="001508CA" w:rsidRDefault="001508CA" w:rsidP="001508CA">
      <w:pPr>
        <w:autoSpaceDE w:val="0"/>
        <w:autoSpaceDN w:val="0"/>
        <w:adjustRightInd w:val="0"/>
        <w:spacing w:after="0" w:line="240" w:lineRule="auto"/>
        <w:ind w:firstLine="720"/>
        <w:jc w:val="both"/>
        <w:rPr>
          <w:rFonts w:ascii="Lucida Fax" w:hAnsi="Lucida Fax" w:cs="Lucida Fax"/>
          <w:color w:val="231F20"/>
        </w:rPr>
      </w:pPr>
      <w:r>
        <w:rPr>
          <w:rFonts w:ascii="Lucida Fax" w:hAnsi="Lucida Fax" w:cs="Lucida Fax"/>
          <w:color w:val="231F20"/>
        </w:rPr>
        <w:t>Di Indonesia, Habibie menjadi Menteri Negara Ristek/Kepala BPPT selama 20 tahun,</w:t>
      </w:r>
      <w:r>
        <w:rPr>
          <w:rFonts w:ascii="Lucida Fax" w:hAnsi="Lucida Fax" w:cs="Lucida Fax"/>
          <w:color w:val="231F20"/>
        </w:rPr>
        <w:t xml:space="preserve"> </w:t>
      </w:r>
      <w:r>
        <w:rPr>
          <w:rFonts w:ascii="Lucida Fax" w:hAnsi="Lucida Fax" w:cs="Lucida Fax"/>
          <w:color w:val="231F20"/>
        </w:rPr>
        <w:t>ketua Ikatan Cendekiawan Muslim Indonesia (ICMI), mem</w:t>
      </w:r>
      <w:r>
        <w:rPr>
          <w:rFonts w:ascii="Lucida Fax" w:hAnsi="Lucida Fax" w:cs="Lucida Fax"/>
          <w:color w:val="231F20"/>
        </w:rPr>
        <w:t xml:space="preserve">impin perusahaan BUMN </w:t>
      </w:r>
      <w:r>
        <w:rPr>
          <w:rFonts w:ascii="Lucida Fax" w:hAnsi="Lucida Fax" w:cs="Lucida Fax"/>
          <w:color w:val="231F20"/>
        </w:rPr>
        <w:t>strategis, dipilih menjadi Wakil Presiden RI dan m</w:t>
      </w:r>
      <w:r>
        <w:rPr>
          <w:rFonts w:ascii="Lucida Fax" w:hAnsi="Lucida Fax" w:cs="Lucida Fax"/>
          <w:color w:val="231F20"/>
        </w:rPr>
        <w:t xml:space="preserve">enjadi Presiden RI ke-3 setelah </w:t>
      </w:r>
      <w:r>
        <w:rPr>
          <w:rFonts w:ascii="Lucida Fax" w:hAnsi="Lucida Fax" w:cs="Lucida Fax"/>
          <w:color w:val="231F20"/>
        </w:rPr>
        <w:t>Soeharto mundur pada tahun 1998. Pada masa jabatan</w:t>
      </w:r>
      <w:r>
        <w:rPr>
          <w:rFonts w:ascii="Lucida Fax" w:hAnsi="Lucida Fax" w:cs="Lucida Fax"/>
          <w:color w:val="231F20"/>
        </w:rPr>
        <w:t xml:space="preserve"> Habibie, terjadi referendum di </w:t>
      </w:r>
      <w:r>
        <w:rPr>
          <w:rFonts w:ascii="Lucida Fax" w:hAnsi="Lucida Fax" w:cs="Lucida Fax"/>
          <w:color w:val="231F20"/>
        </w:rPr>
        <w:t>Timor Timur, sampai akhirnya Timor Timur memisahkan diri dari Indonesi</w:t>
      </w:r>
      <w:r>
        <w:rPr>
          <w:rFonts w:ascii="Lucida Fax" w:hAnsi="Lucida Fax" w:cs="Lucida Fax"/>
          <w:color w:val="231F20"/>
        </w:rPr>
        <w:t xml:space="preserve">a. Dalam </w:t>
      </w:r>
      <w:r>
        <w:rPr>
          <w:rFonts w:ascii="Lucida Fax" w:hAnsi="Lucida Fax" w:cs="Lucida Fax"/>
          <w:color w:val="231F20"/>
        </w:rPr>
        <w:t xml:space="preserve">masa jabatannya yang singkat, B.J. Habibie telah </w:t>
      </w:r>
      <w:r>
        <w:rPr>
          <w:rFonts w:ascii="Lucida Fax" w:hAnsi="Lucida Fax" w:cs="Lucida Fax"/>
          <w:color w:val="231F20"/>
        </w:rPr>
        <w:t xml:space="preserve">meletakkan dasar bagi kehidupan </w:t>
      </w:r>
      <w:r>
        <w:rPr>
          <w:rFonts w:ascii="Lucida Fax" w:hAnsi="Lucida Fax" w:cs="Lucida Fax"/>
          <w:color w:val="231F20"/>
        </w:rPr>
        <w:t>demokrasi dan persatuan wilayah di Indonesia d</w:t>
      </w:r>
      <w:r>
        <w:rPr>
          <w:rFonts w:ascii="Lucida Fax" w:hAnsi="Lucida Fax" w:cs="Lucida Fax"/>
          <w:color w:val="231F20"/>
        </w:rPr>
        <w:t xml:space="preserve">engan disahkannya undang-undang </w:t>
      </w:r>
      <w:r>
        <w:rPr>
          <w:rFonts w:ascii="Lucida Fax" w:hAnsi="Lucida Fax" w:cs="Lucida Fax"/>
          <w:color w:val="231F20"/>
        </w:rPr>
        <w:t>tentang otonomi daerah dan undang-undang tentang pa</w:t>
      </w:r>
      <w:r>
        <w:rPr>
          <w:rFonts w:ascii="Lucida Fax" w:hAnsi="Lucida Fax" w:cs="Lucida Fax"/>
          <w:color w:val="231F20"/>
        </w:rPr>
        <w:t>rtai politik, UU tentang Pemilu</w:t>
      </w:r>
      <w:r>
        <w:rPr>
          <w:rFonts w:ascii="Lucida Fax" w:hAnsi="Lucida Fax" w:cs="Lucida Fax"/>
          <w:color w:val="231F20"/>
        </w:rPr>
        <w:t>dan UU tentang susunan kedudukan DPR/MPR.</w:t>
      </w:r>
    </w:p>
    <w:p w:rsidR="001508CA" w:rsidRPr="001508CA" w:rsidRDefault="001508CA" w:rsidP="001508CA">
      <w:pPr>
        <w:autoSpaceDE w:val="0"/>
        <w:autoSpaceDN w:val="0"/>
        <w:adjustRightInd w:val="0"/>
        <w:spacing w:after="0" w:line="240" w:lineRule="auto"/>
        <w:ind w:firstLine="720"/>
        <w:jc w:val="both"/>
        <w:rPr>
          <w:rFonts w:ascii="Lucida Fax" w:hAnsi="Lucida Fax" w:cs="Lucida Fax"/>
          <w:color w:val="231F20"/>
        </w:rPr>
      </w:pPr>
      <w:r>
        <w:rPr>
          <w:rFonts w:ascii="Lucida Fax" w:hAnsi="Lucida Fax" w:cs="Lucida Fax"/>
          <w:color w:val="231F20"/>
        </w:rPr>
        <w:t>Turun dari jabatan sebagai Presiden, Habibie kembali ke Jerman bersama keluarga.</w:t>
      </w:r>
      <w:r>
        <w:rPr>
          <w:rFonts w:ascii="Lucida Fax" w:hAnsi="Lucida Fax" w:cs="Lucida Fax"/>
          <w:color w:val="231F20"/>
        </w:rPr>
        <w:t xml:space="preserve"> </w:t>
      </w:r>
      <w:r>
        <w:rPr>
          <w:rFonts w:ascii="Lucida Fax" w:hAnsi="Lucida Fax" w:cs="Lucida Fax"/>
          <w:color w:val="231F20"/>
        </w:rPr>
        <w:t>Pada tahun 2010, Ainun meninggal dunia karena kanker.</w:t>
      </w:r>
      <w:r>
        <w:rPr>
          <w:rFonts w:ascii="Lucida Fax" w:hAnsi="Lucida Fax" w:cs="Lucida Fax"/>
          <w:color w:val="231F20"/>
        </w:rPr>
        <w:t xml:space="preserve"> Sebagai terapi atas kehilangan </w:t>
      </w:r>
      <w:r>
        <w:rPr>
          <w:rFonts w:ascii="Lucida Fax" w:hAnsi="Lucida Fax" w:cs="Lucida Fax"/>
          <w:color w:val="231F20"/>
        </w:rPr>
        <w:t>orang yang dicintai, Habibie membuat tulisan tentang</w:t>
      </w:r>
      <w:r>
        <w:rPr>
          <w:rFonts w:ascii="Lucida Fax" w:hAnsi="Lucida Fax" w:cs="Lucida Fax"/>
          <w:color w:val="231F20"/>
        </w:rPr>
        <w:t xml:space="preserve"> kisah kasih dengan Ainun, yang </w:t>
      </w:r>
      <w:r>
        <w:rPr>
          <w:rFonts w:ascii="Lucida Fax" w:hAnsi="Lucida Fax" w:cs="Lucida Fax"/>
          <w:color w:val="231F20"/>
        </w:rPr>
        <w:t>kemudian dibukukan dengan judul “Ainun dan Hab</w:t>
      </w:r>
      <w:r>
        <w:rPr>
          <w:rFonts w:ascii="Lucida Fax" w:hAnsi="Lucida Fax" w:cs="Lucida Fax"/>
          <w:color w:val="231F20"/>
        </w:rPr>
        <w:t xml:space="preserve">ibie”. Buku ini telah difilmkan </w:t>
      </w:r>
      <w:r>
        <w:rPr>
          <w:rFonts w:ascii="Lucida Fax" w:hAnsi="Lucida Fax" w:cs="Lucida Fax"/>
          <w:color w:val="231F20"/>
        </w:rPr>
        <w:t>dengan judul yang sama.</w:t>
      </w: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r>
        <w:rPr>
          <w:rFonts w:ascii="Lucida Fax" w:hAnsi="Lucida Fax" w:cs="Lucida Fax"/>
          <w:color w:val="231F20"/>
          <w:sz w:val="16"/>
          <w:szCs w:val="16"/>
        </w:rPr>
        <w:t>Sumber: http://www.biografiku.com/2009/01/biografi-B.J.-habibie.html Dengan penyesuaian</w:t>
      </w:r>
      <w:r w:rsidRPr="00B9295A">
        <w:rPr>
          <w:rFonts w:ascii="Arial Narrow" w:hAnsi="Arial Narrow"/>
          <w:b/>
          <w:sz w:val="12"/>
          <w:szCs w:val="12"/>
        </w:rPr>
        <w:t xml:space="preserve"> </w:t>
      </w: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508CA" w:rsidRDefault="001508CA" w:rsidP="001508CA">
      <w:pPr>
        <w:autoSpaceDE w:val="0"/>
        <w:autoSpaceDN w:val="0"/>
        <w:adjustRightInd w:val="0"/>
        <w:spacing w:after="0" w:line="240" w:lineRule="auto"/>
        <w:ind w:firstLine="720"/>
        <w:jc w:val="right"/>
        <w:rPr>
          <w:rFonts w:ascii="Arial Narrow" w:hAnsi="Arial Narrow"/>
          <w:b/>
          <w:sz w:val="12"/>
          <w:szCs w:val="12"/>
        </w:rPr>
      </w:pPr>
    </w:p>
    <w:p w:rsidR="00132003" w:rsidRPr="001508CA" w:rsidRDefault="00132003" w:rsidP="001508CA">
      <w:pPr>
        <w:autoSpaceDE w:val="0"/>
        <w:autoSpaceDN w:val="0"/>
        <w:adjustRightInd w:val="0"/>
        <w:spacing w:after="0" w:line="240" w:lineRule="auto"/>
        <w:ind w:firstLine="720"/>
        <w:jc w:val="right"/>
        <w:rPr>
          <w:rFonts w:ascii="Lucida Fax" w:hAnsi="Lucida Fax" w:cs="Lucida Fax"/>
          <w:color w:val="231F20"/>
        </w:rPr>
      </w:pPr>
      <w:bookmarkStart w:id="0" w:name="_GoBack"/>
      <w:bookmarkEnd w:id="0"/>
      <w:r w:rsidRPr="00B9295A">
        <w:rPr>
          <w:rFonts w:ascii="Arial Narrow" w:hAnsi="Arial Narrow"/>
          <w:b/>
          <w:sz w:val="12"/>
          <w:szCs w:val="12"/>
        </w:rPr>
        <w:br w:type="page"/>
      </w:r>
    </w:p>
    <w:tbl>
      <w:tblPr>
        <w:tblStyle w:val="TableGrid"/>
        <w:tblW w:w="0" w:type="auto"/>
        <w:tblLook w:val="04A0" w:firstRow="1" w:lastRow="0" w:firstColumn="1" w:lastColumn="0" w:noHBand="0" w:noVBand="1"/>
      </w:tblPr>
      <w:tblGrid>
        <w:gridCol w:w="556"/>
        <w:gridCol w:w="2869"/>
        <w:gridCol w:w="5783"/>
      </w:tblGrid>
      <w:tr w:rsidR="00B42C6C" w:rsidTr="00B42C6C">
        <w:trPr>
          <w:trHeight w:val="728"/>
        </w:trPr>
        <w:tc>
          <w:tcPr>
            <w:tcW w:w="556" w:type="dxa"/>
            <w:shd w:val="clear" w:color="auto" w:fill="FBD4B4" w:themeFill="accent6" w:themeFillTint="66"/>
            <w:vAlign w:val="center"/>
          </w:tcPr>
          <w:p w:rsidR="00B42C6C" w:rsidRDefault="00B42C6C" w:rsidP="004C4D85">
            <w:pPr>
              <w:pStyle w:val="ListParagraph"/>
              <w:spacing w:line="276" w:lineRule="auto"/>
              <w:ind w:left="0"/>
              <w:jc w:val="center"/>
              <w:rPr>
                <w:rFonts w:ascii="Arial Narrow" w:hAnsi="Arial Narrow"/>
              </w:rPr>
            </w:pPr>
            <w:r>
              <w:rPr>
                <w:rFonts w:ascii="Arial Narrow" w:hAnsi="Arial Narrow"/>
              </w:rPr>
              <w:lastRenderedPageBreak/>
              <w:t>No.</w:t>
            </w:r>
          </w:p>
        </w:tc>
        <w:tc>
          <w:tcPr>
            <w:tcW w:w="2869" w:type="dxa"/>
            <w:shd w:val="clear" w:color="auto" w:fill="FBD4B4" w:themeFill="accent6" w:themeFillTint="66"/>
            <w:vAlign w:val="center"/>
          </w:tcPr>
          <w:p w:rsidR="00B42C6C" w:rsidRDefault="00B42C6C" w:rsidP="004C4D85">
            <w:pPr>
              <w:pStyle w:val="ListParagraph"/>
              <w:spacing w:line="276" w:lineRule="auto"/>
              <w:ind w:left="0"/>
              <w:jc w:val="center"/>
              <w:rPr>
                <w:rFonts w:ascii="Arial Narrow" w:hAnsi="Arial Narrow"/>
              </w:rPr>
            </w:pPr>
            <w:r>
              <w:rPr>
                <w:rFonts w:ascii="Arial Narrow" w:hAnsi="Arial Narrow"/>
              </w:rPr>
              <w:t>Pertanyaan</w:t>
            </w:r>
          </w:p>
        </w:tc>
        <w:tc>
          <w:tcPr>
            <w:tcW w:w="5783" w:type="dxa"/>
            <w:shd w:val="clear" w:color="auto" w:fill="FBD4B4" w:themeFill="accent6" w:themeFillTint="66"/>
            <w:vAlign w:val="center"/>
          </w:tcPr>
          <w:p w:rsidR="00B42C6C" w:rsidRDefault="00B42C6C" w:rsidP="004C4D85">
            <w:pPr>
              <w:pStyle w:val="ListParagraph"/>
              <w:spacing w:line="276" w:lineRule="auto"/>
              <w:ind w:left="0"/>
              <w:jc w:val="center"/>
              <w:rPr>
                <w:rFonts w:ascii="Arial Narrow" w:hAnsi="Arial Narrow"/>
              </w:rPr>
            </w:pPr>
            <w:r>
              <w:rPr>
                <w:rFonts w:ascii="Arial Narrow" w:hAnsi="Arial Narrow"/>
              </w:rPr>
              <w:t>Jawaban</w:t>
            </w:r>
          </w:p>
        </w:tc>
      </w:tr>
      <w:tr w:rsidR="00B42C6C" w:rsidTr="00B42C6C">
        <w:trPr>
          <w:trHeight w:val="904"/>
        </w:trPr>
        <w:tc>
          <w:tcPr>
            <w:tcW w:w="556" w:type="dxa"/>
          </w:tcPr>
          <w:p w:rsidR="00B42C6C" w:rsidRDefault="00B42C6C" w:rsidP="004C4D85">
            <w:pPr>
              <w:pStyle w:val="ListParagraph"/>
              <w:spacing w:line="276" w:lineRule="auto"/>
              <w:ind w:left="0"/>
              <w:jc w:val="center"/>
              <w:rPr>
                <w:rFonts w:ascii="Arial Narrow" w:hAnsi="Arial Narrow"/>
              </w:rPr>
            </w:pPr>
            <w:r>
              <w:rPr>
                <w:rFonts w:ascii="Arial Narrow" w:hAnsi="Arial Narrow"/>
              </w:rPr>
              <w:t>1</w:t>
            </w:r>
            <w:r w:rsidR="00214CC4">
              <w:rPr>
                <w:rFonts w:ascii="Arial Narrow" w:hAnsi="Arial Narrow"/>
              </w:rPr>
              <w:t>.</w:t>
            </w:r>
          </w:p>
        </w:tc>
        <w:tc>
          <w:tcPr>
            <w:tcW w:w="2869" w:type="dxa"/>
          </w:tcPr>
          <w:p w:rsidR="00B42C6C" w:rsidRDefault="00B42C6C" w:rsidP="004C4D85">
            <w:pPr>
              <w:pStyle w:val="ListParagraph"/>
              <w:spacing w:line="276" w:lineRule="auto"/>
              <w:ind w:left="0"/>
              <w:rPr>
                <w:rFonts w:ascii="Arial Narrow" w:hAnsi="Arial Narrow"/>
              </w:rPr>
            </w:pPr>
            <w:r>
              <w:rPr>
                <w:rFonts w:ascii="Arial Narrow" w:hAnsi="Arial Narrow"/>
              </w:rPr>
              <w:t>Siapakah tokoh yang dibahas dalam</w:t>
            </w:r>
            <w:r w:rsidR="00214CC4">
              <w:rPr>
                <w:rFonts w:ascii="Arial Narrow" w:hAnsi="Arial Narrow"/>
              </w:rPr>
              <w:t xml:space="preserve"> biografi tersebut?</w:t>
            </w:r>
          </w:p>
        </w:tc>
        <w:tc>
          <w:tcPr>
            <w:tcW w:w="5783" w:type="dxa"/>
          </w:tcPr>
          <w:p w:rsidR="00B42C6C" w:rsidRDefault="00B42C6C" w:rsidP="004C4D85">
            <w:pPr>
              <w:pStyle w:val="ListParagraph"/>
              <w:spacing w:line="276" w:lineRule="auto"/>
              <w:ind w:left="0"/>
              <w:rPr>
                <w:rFonts w:ascii="Arial Narrow" w:hAnsi="Arial Narrow"/>
              </w:rPr>
            </w:pPr>
          </w:p>
        </w:tc>
      </w:tr>
      <w:tr w:rsidR="00B42C6C" w:rsidTr="00B42C6C">
        <w:trPr>
          <w:trHeight w:val="970"/>
        </w:trPr>
        <w:tc>
          <w:tcPr>
            <w:tcW w:w="556" w:type="dxa"/>
          </w:tcPr>
          <w:p w:rsidR="00B42C6C" w:rsidRDefault="00214CC4" w:rsidP="004C4D85">
            <w:pPr>
              <w:pStyle w:val="ListParagraph"/>
              <w:spacing w:line="276" w:lineRule="auto"/>
              <w:ind w:left="0"/>
              <w:jc w:val="center"/>
              <w:rPr>
                <w:rFonts w:ascii="Arial Narrow" w:hAnsi="Arial Narrow"/>
              </w:rPr>
            </w:pPr>
            <w:r>
              <w:rPr>
                <w:rFonts w:ascii="Arial Narrow" w:hAnsi="Arial Narrow"/>
              </w:rPr>
              <w:t>2.</w:t>
            </w:r>
          </w:p>
        </w:tc>
        <w:tc>
          <w:tcPr>
            <w:tcW w:w="2869" w:type="dxa"/>
          </w:tcPr>
          <w:p w:rsidR="00B42C6C" w:rsidRDefault="00214CC4" w:rsidP="004C4D85">
            <w:pPr>
              <w:pStyle w:val="ListParagraph"/>
              <w:spacing w:line="276" w:lineRule="auto"/>
              <w:ind w:left="0"/>
              <w:rPr>
                <w:rFonts w:ascii="Arial Narrow" w:hAnsi="Arial Narrow"/>
              </w:rPr>
            </w:pPr>
            <w:r>
              <w:rPr>
                <w:rFonts w:ascii="Arial Narrow" w:hAnsi="Arial Narrow"/>
              </w:rPr>
              <w:t>Permasalahan apa</w:t>
            </w:r>
            <w:r w:rsidR="00BC1ED1">
              <w:rPr>
                <w:rFonts w:ascii="Arial Narrow" w:hAnsi="Arial Narrow"/>
              </w:rPr>
              <w:t xml:space="preserve"> yang dihadapi tokoh tersebut?</w:t>
            </w:r>
          </w:p>
        </w:tc>
        <w:tc>
          <w:tcPr>
            <w:tcW w:w="5783" w:type="dxa"/>
          </w:tcPr>
          <w:p w:rsidR="00B42C6C" w:rsidRDefault="00B42C6C" w:rsidP="004C4D85">
            <w:pPr>
              <w:pStyle w:val="ListParagraph"/>
              <w:spacing w:line="276" w:lineRule="auto"/>
              <w:ind w:left="0"/>
              <w:rPr>
                <w:rFonts w:ascii="Arial Narrow" w:hAnsi="Arial Narrow"/>
              </w:rPr>
            </w:pPr>
          </w:p>
        </w:tc>
      </w:tr>
      <w:tr w:rsidR="00B42C6C" w:rsidTr="00B42C6C">
        <w:trPr>
          <w:trHeight w:val="970"/>
        </w:trPr>
        <w:tc>
          <w:tcPr>
            <w:tcW w:w="556" w:type="dxa"/>
          </w:tcPr>
          <w:p w:rsidR="00B42C6C" w:rsidRDefault="00214CC4" w:rsidP="004C4D85">
            <w:pPr>
              <w:pStyle w:val="ListParagraph"/>
              <w:spacing w:line="276" w:lineRule="auto"/>
              <w:ind w:left="0"/>
              <w:jc w:val="center"/>
              <w:rPr>
                <w:rFonts w:ascii="Arial Narrow" w:hAnsi="Arial Narrow"/>
              </w:rPr>
            </w:pPr>
            <w:r>
              <w:rPr>
                <w:rFonts w:ascii="Arial Narrow" w:hAnsi="Arial Narrow"/>
              </w:rPr>
              <w:t>3.</w:t>
            </w:r>
          </w:p>
        </w:tc>
        <w:tc>
          <w:tcPr>
            <w:tcW w:w="2869" w:type="dxa"/>
          </w:tcPr>
          <w:p w:rsidR="00B42C6C" w:rsidRDefault="00BC1ED1" w:rsidP="004C4D85">
            <w:pPr>
              <w:pStyle w:val="ListParagraph"/>
              <w:spacing w:line="276" w:lineRule="auto"/>
              <w:ind w:left="0"/>
              <w:rPr>
                <w:rFonts w:ascii="Arial Narrow" w:hAnsi="Arial Narrow"/>
              </w:rPr>
            </w:pPr>
            <w:r>
              <w:rPr>
                <w:rFonts w:ascii="Arial Narrow" w:hAnsi="Arial Narrow"/>
              </w:rPr>
              <w:t>Bagaimana cara tokoh tersebut</w:t>
            </w:r>
            <w:r w:rsidR="00C7462A">
              <w:rPr>
                <w:rFonts w:ascii="Arial Narrow" w:hAnsi="Arial Narrow"/>
              </w:rPr>
              <w:t xml:space="preserve"> memecahkan permasalahan hingga mencapai keberhasilan?</w:t>
            </w:r>
          </w:p>
        </w:tc>
        <w:tc>
          <w:tcPr>
            <w:tcW w:w="5783" w:type="dxa"/>
          </w:tcPr>
          <w:p w:rsidR="00B42C6C" w:rsidRDefault="00B42C6C" w:rsidP="004C4D85">
            <w:pPr>
              <w:pStyle w:val="ListParagraph"/>
              <w:spacing w:line="276" w:lineRule="auto"/>
              <w:ind w:left="0"/>
              <w:rPr>
                <w:rFonts w:ascii="Arial Narrow" w:hAnsi="Arial Narrow"/>
              </w:rPr>
            </w:pPr>
          </w:p>
        </w:tc>
      </w:tr>
      <w:tr w:rsidR="00B42C6C" w:rsidTr="00B42C6C">
        <w:trPr>
          <w:trHeight w:val="904"/>
        </w:trPr>
        <w:tc>
          <w:tcPr>
            <w:tcW w:w="556" w:type="dxa"/>
          </w:tcPr>
          <w:p w:rsidR="00B42C6C" w:rsidRDefault="00214CC4" w:rsidP="004C4D85">
            <w:pPr>
              <w:pStyle w:val="ListParagraph"/>
              <w:spacing w:line="276" w:lineRule="auto"/>
              <w:ind w:left="0"/>
              <w:jc w:val="center"/>
              <w:rPr>
                <w:rFonts w:ascii="Arial Narrow" w:hAnsi="Arial Narrow"/>
              </w:rPr>
            </w:pPr>
            <w:r>
              <w:rPr>
                <w:rFonts w:ascii="Arial Narrow" w:hAnsi="Arial Narrow"/>
              </w:rPr>
              <w:t>4.</w:t>
            </w:r>
          </w:p>
        </w:tc>
        <w:tc>
          <w:tcPr>
            <w:tcW w:w="2869" w:type="dxa"/>
          </w:tcPr>
          <w:p w:rsidR="00B42C6C" w:rsidRDefault="00197A6B" w:rsidP="004C4D85">
            <w:pPr>
              <w:pStyle w:val="ListParagraph"/>
              <w:spacing w:line="276" w:lineRule="auto"/>
              <w:ind w:left="0"/>
              <w:rPr>
                <w:rFonts w:ascii="Arial Narrow" w:hAnsi="Arial Narrow"/>
              </w:rPr>
            </w:pPr>
            <w:r>
              <w:rPr>
                <w:rFonts w:ascii="Arial Narrow" w:hAnsi="Arial Narrow"/>
              </w:rPr>
              <w:t>Apa yang menarik dari tokoh tersebut?</w:t>
            </w:r>
          </w:p>
        </w:tc>
        <w:tc>
          <w:tcPr>
            <w:tcW w:w="5783" w:type="dxa"/>
          </w:tcPr>
          <w:p w:rsidR="00B42C6C" w:rsidRDefault="00B42C6C" w:rsidP="004C4D85">
            <w:pPr>
              <w:pStyle w:val="ListParagraph"/>
              <w:spacing w:line="276" w:lineRule="auto"/>
              <w:ind w:left="0"/>
              <w:rPr>
                <w:rFonts w:ascii="Arial Narrow" w:hAnsi="Arial Narrow"/>
              </w:rPr>
            </w:pPr>
          </w:p>
        </w:tc>
      </w:tr>
      <w:tr w:rsidR="00B42C6C" w:rsidTr="00B42C6C">
        <w:trPr>
          <w:trHeight w:val="970"/>
        </w:trPr>
        <w:tc>
          <w:tcPr>
            <w:tcW w:w="556" w:type="dxa"/>
          </w:tcPr>
          <w:p w:rsidR="00B42C6C" w:rsidRDefault="00214CC4" w:rsidP="004C4D85">
            <w:pPr>
              <w:pStyle w:val="ListParagraph"/>
              <w:spacing w:line="276" w:lineRule="auto"/>
              <w:ind w:left="0"/>
              <w:jc w:val="center"/>
              <w:rPr>
                <w:rFonts w:ascii="Arial Narrow" w:hAnsi="Arial Narrow"/>
              </w:rPr>
            </w:pPr>
            <w:r>
              <w:rPr>
                <w:rFonts w:ascii="Arial Narrow" w:hAnsi="Arial Narrow"/>
              </w:rPr>
              <w:t>5.</w:t>
            </w:r>
          </w:p>
        </w:tc>
        <w:tc>
          <w:tcPr>
            <w:tcW w:w="2869" w:type="dxa"/>
          </w:tcPr>
          <w:p w:rsidR="00B42C6C" w:rsidRDefault="009A4C49" w:rsidP="004C4D85">
            <w:pPr>
              <w:pStyle w:val="ListParagraph"/>
              <w:spacing w:line="276" w:lineRule="auto"/>
              <w:ind w:left="0"/>
              <w:rPr>
                <w:rFonts w:ascii="Arial Narrow" w:hAnsi="Arial Narrow"/>
              </w:rPr>
            </w:pPr>
            <w:r>
              <w:rPr>
                <w:rFonts w:ascii="Arial Narrow" w:hAnsi="Arial Narrow"/>
              </w:rPr>
              <w:t>Hal apa yang dapat diteladani dari tokoh tersebut?</w:t>
            </w:r>
          </w:p>
        </w:tc>
        <w:tc>
          <w:tcPr>
            <w:tcW w:w="5783" w:type="dxa"/>
          </w:tcPr>
          <w:p w:rsidR="00B42C6C" w:rsidRDefault="00B42C6C" w:rsidP="004C4D85">
            <w:pPr>
              <w:pStyle w:val="ListParagraph"/>
              <w:spacing w:line="276" w:lineRule="auto"/>
              <w:ind w:left="0"/>
              <w:rPr>
                <w:rFonts w:ascii="Arial Narrow" w:hAnsi="Arial Narrow"/>
              </w:rPr>
            </w:pPr>
          </w:p>
        </w:tc>
      </w:tr>
      <w:tr w:rsidR="00B42C6C" w:rsidTr="00B42C6C">
        <w:trPr>
          <w:trHeight w:val="970"/>
        </w:trPr>
        <w:tc>
          <w:tcPr>
            <w:tcW w:w="556" w:type="dxa"/>
          </w:tcPr>
          <w:p w:rsidR="00B42C6C" w:rsidRDefault="00214CC4" w:rsidP="004C4D85">
            <w:pPr>
              <w:pStyle w:val="ListParagraph"/>
              <w:spacing w:line="276" w:lineRule="auto"/>
              <w:ind w:left="0"/>
              <w:jc w:val="center"/>
              <w:rPr>
                <w:rFonts w:ascii="Arial Narrow" w:hAnsi="Arial Narrow"/>
              </w:rPr>
            </w:pPr>
            <w:r>
              <w:rPr>
                <w:rFonts w:ascii="Arial Narrow" w:hAnsi="Arial Narrow"/>
              </w:rPr>
              <w:t>6.</w:t>
            </w:r>
          </w:p>
        </w:tc>
        <w:tc>
          <w:tcPr>
            <w:tcW w:w="2869" w:type="dxa"/>
          </w:tcPr>
          <w:p w:rsidR="00B42C6C" w:rsidRDefault="009A4C49" w:rsidP="004C4D85">
            <w:pPr>
              <w:pStyle w:val="ListParagraph"/>
              <w:spacing w:line="276" w:lineRule="auto"/>
              <w:ind w:left="0"/>
              <w:rPr>
                <w:rFonts w:ascii="Arial Narrow" w:hAnsi="Arial Narrow"/>
              </w:rPr>
            </w:pPr>
            <w:r>
              <w:rPr>
                <w:rFonts w:ascii="Arial Narrow" w:hAnsi="Arial Narrow"/>
              </w:rPr>
              <w:t>Mengapa teks tersebut disebut biografi?</w:t>
            </w:r>
          </w:p>
        </w:tc>
        <w:tc>
          <w:tcPr>
            <w:tcW w:w="5783" w:type="dxa"/>
          </w:tcPr>
          <w:p w:rsidR="00B42C6C" w:rsidRDefault="00B42C6C" w:rsidP="004C4D85">
            <w:pPr>
              <w:pStyle w:val="ListParagraph"/>
              <w:spacing w:line="276" w:lineRule="auto"/>
              <w:ind w:left="0"/>
              <w:rPr>
                <w:rFonts w:ascii="Arial Narrow" w:hAnsi="Arial Narrow"/>
              </w:rPr>
            </w:pPr>
          </w:p>
        </w:tc>
      </w:tr>
      <w:tr w:rsidR="00B42C6C" w:rsidTr="00B42C6C">
        <w:trPr>
          <w:trHeight w:val="970"/>
        </w:trPr>
        <w:tc>
          <w:tcPr>
            <w:tcW w:w="556" w:type="dxa"/>
          </w:tcPr>
          <w:p w:rsidR="00B42C6C" w:rsidRDefault="00214CC4" w:rsidP="004C4D85">
            <w:pPr>
              <w:pStyle w:val="ListParagraph"/>
              <w:spacing w:line="276" w:lineRule="auto"/>
              <w:ind w:left="0"/>
              <w:jc w:val="center"/>
              <w:rPr>
                <w:rFonts w:ascii="Arial Narrow" w:hAnsi="Arial Narrow"/>
              </w:rPr>
            </w:pPr>
            <w:r>
              <w:rPr>
                <w:rFonts w:ascii="Arial Narrow" w:hAnsi="Arial Narrow"/>
              </w:rPr>
              <w:t>7.</w:t>
            </w:r>
          </w:p>
        </w:tc>
        <w:tc>
          <w:tcPr>
            <w:tcW w:w="2869" w:type="dxa"/>
          </w:tcPr>
          <w:p w:rsidR="00B42C6C" w:rsidRDefault="002108B5" w:rsidP="004C4D85">
            <w:pPr>
              <w:pStyle w:val="ListParagraph"/>
              <w:spacing w:line="276" w:lineRule="auto"/>
              <w:ind w:left="0"/>
              <w:rPr>
                <w:rFonts w:ascii="Arial Narrow" w:hAnsi="Arial Narrow"/>
              </w:rPr>
            </w:pPr>
            <w:r>
              <w:rPr>
                <w:rFonts w:ascii="Arial Narrow" w:hAnsi="Arial Narrow"/>
              </w:rPr>
              <w:t>Apa yang membedakan teks tersebut dibandingkan teks lain, misalnya dibandingkan cerpen at</w:t>
            </w:r>
            <w:r w:rsidR="00EF5F50">
              <w:rPr>
                <w:rFonts w:ascii="Arial Narrow" w:hAnsi="Arial Narrow"/>
              </w:rPr>
              <w:t>au cerita rakyat</w:t>
            </w:r>
            <w:r>
              <w:rPr>
                <w:rFonts w:ascii="Arial Narrow" w:hAnsi="Arial Narrow"/>
              </w:rPr>
              <w:t>?</w:t>
            </w:r>
          </w:p>
        </w:tc>
        <w:tc>
          <w:tcPr>
            <w:tcW w:w="5783" w:type="dxa"/>
          </w:tcPr>
          <w:p w:rsidR="00B42C6C" w:rsidRDefault="00B42C6C" w:rsidP="004C4D85">
            <w:pPr>
              <w:pStyle w:val="ListParagraph"/>
              <w:spacing w:line="276" w:lineRule="auto"/>
              <w:ind w:left="0"/>
              <w:rPr>
                <w:rFonts w:ascii="Arial Narrow" w:hAnsi="Arial Narrow"/>
              </w:rPr>
            </w:pPr>
          </w:p>
        </w:tc>
      </w:tr>
    </w:tbl>
    <w:p w:rsidR="00B42C6C" w:rsidRPr="00DE50C3" w:rsidRDefault="00B42C6C" w:rsidP="00B42C6C">
      <w:pPr>
        <w:pStyle w:val="ListParagraph"/>
        <w:ind w:left="0"/>
        <w:rPr>
          <w:rFonts w:ascii="Arial Narrow" w:hAnsi="Arial Narrow"/>
        </w:rPr>
      </w:pPr>
    </w:p>
    <w:sectPr w:rsidR="00B42C6C" w:rsidRPr="00DE50C3">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roid Sans Fallback">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Kartika">
    <w:panose1 w:val="02020503030404060203"/>
    <w:charset w:val="00"/>
    <w:family w:val="roman"/>
    <w:pitch w:val="variable"/>
    <w:sig w:usb0="008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AE5F8C"/>
    <w:multiLevelType w:val="hybridMultilevel"/>
    <w:tmpl w:val="94502744"/>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0C3"/>
    <w:rsid w:val="000854F2"/>
    <w:rsid w:val="00132003"/>
    <w:rsid w:val="001508CA"/>
    <w:rsid w:val="00197A6B"/>
    <w:rsid w:val="002108B5"/>
    <w:rsid w:val="00214CC4"/>
    <w:rsid w:val="00467194"/>
    <w:rsid w:val="004C4D85"/>
    <w:rsid w:val="00585BA1"/>
    <w:rsid w:val="009A4C49"/>
    <w:rsid w:val="00B42C6C"/>
    <w:rsid w:val="00B46767"/>
    <w:rsid w:val="00B9295A"/>
    <w:rsid w:val="00BC1ED1"/>
    <w:rsid w:val="00C7462A"/>
    <w:rsid w:val="00DE50C3"/>
    <w:rsid w:val="00EF5F5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50C3"/>
    <w:pPr>
      <w:suppressAutoHyphens/>
      <w:spacing w:after="0" w:line="240" w:lineRule="auto"/>
    </w:pPr>
    <w:rPr>
      <w:rFonts w:ascii="Calibri" w:eastAsia="Droid Sans Fallback" w:hAnsi="Calibri" w:cs="Calibri"/>
      <w:color w:val="00000A"/>
      <w:lang w:val="en-US" w:eastAsia="ja-JP"/>
    </w:rPr>
  </w:style>
  <w:style w:type="paragraph" w:styleId="ListParagraph">
    <w:name w:val="List Paragraph"/>
    <w:basedOn w:val="Normal"/>
    <w:uiPriority w:val="34"/>
    <w:qFormat/>
    <w:rsid w:val="00DE50C3"/>
    <w:pPr>
      <w:ind w:left="720"/>
      <w:contextualSpacing/>
    </w:pPr>
  </w:style>
  <w:style w:type="character" w:styleId="Hyperlink">
    <w:name w:val="Hyperlink"/>
    <w:basedOn w:val="DefaultParagraphFont"/>
    <w:uiPriority w:val="99"/>
    <w:unhideWhenUsed/>
    <w:rsid w:val="00DE50C3"/>
    <w:rPr>
      <w:color w:val="0000FF" w:themeColor="hyperlink"/>
      <w:u w:val="single"/>
    </w:rPr>
  </w:style>
  <w:style w:type="table" w:styleId="TableGrid">
    <w:name w:val="Table Grid"/>
    <w:basedOn w:val="TableNormal"/>
    <w:uiPriority w:val="59"/>
    <w:rsid w:val="00B42C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32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0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50C3"/>
    <w:pPr>
      <w:suppressAutoHyphens/>
      <w:spacing w:after="0" w:line="240" w:lineRule="auto"/>
    </w:pPr>
    <w:rPr>
      <w:rFonts w:ascii="Calibri" w:eastAsia="Droid Sans Fallback" w:hAnsi="Calibri" w:cs="Calibri"/>
      <w:color w:val="00000A"/>
      <w:lang w:val="en-US" w:eastAsia="ja-JP"/>
    </w:rPr>
  </w:style>
  <w:style w:type="paragraph" w:styleId="ListParagraph">
    <w:name w:val="List Paragraph"/>
    <w:basedOn w:val="Normal"/>
    <w:uiPriority w:val="34"/>
    <w:qFormat/>
    <w:rsid w:val="00DE50C3"/>
    <w:pPr>
      <w:ind w:left="720"/>
      <w:contextualSpacing/>
    </w:pPr>
  </w:style>
  <w:style w:type="character" w:styleId="Hyperlink">
    <w:name w:val="Hyperlink"/>
    <w:basedOn w:val="DefaultParagraphFont"/>
    <w:uiPriority w:val="99"/>
    <w:unhideWhenUsed/>
    <w:rsid w:val="00DE50C3"/>
    <w:rPr>
      <w:color w:val="0000FF" w:themeColor="hyperlink"/>
      <w:u w:val="single"/>
    </w:rPr>
  </w:style>
  <w:style w:type="table" w:styleId="TableGrid">
    <w:name w:val="Table Grid"/>
    <w:basedOn w:val="TableNormal"/>
    <w:uiPriority w:val="59"/>
    <w:rsid w:val="00B42C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32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0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smawt31@gmail.com"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4</Pages>
  <Words>1082</Words>
  <Characters>6173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2020-03-16T03:58:00Z</dcterms:created>
  <dcterms:modified xsi:type="dcterms:W3CDTF">2020-03-16T06:49:00Z</dcterms:modified>
</cp:coreProperties>
</file>